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D2" w:rsidRPr="0020774B" w:rsidRDefault="000D18D2" w:rsidP="000D18D2">
      <w:pPr>
        <w:pStyle w:val="SHVStandard"/>
        <w:pBdr>
          <w:bottom w:val="single" w:sz="6" w:space="1" w:color="auto"/>
        </w:pBdr>
        <w:rPr>
          <w:rFonts w:ascii="Arial" w:hAnsi="Arial" w:cs="Arial"/>
          <w:sz w:val="10"/>
          <w:szCs w:val="10"/>
        </w:rPr>
      </w:pPr>
      <w:bookmarkStart w:id="0" w:name="_GoBack"/>
      <w:bookmarkEnd w:id="0"/>
      <w:r w:rsidRPr="0020774B">
        <w:rPr>
          <w:rFonts w:ascii="Arial" w:hAnsi="Arial" w:cs="Arial"/>
        </w:rPr>
        <w:t xml:space="preserve">Medienmitteilung vom </w:t>
      </w:r>
      <w:r w:rsidR="004B6A5A">
        <w:rPr>
          <w:rFonts w:ascii="Arial" w:hAnsi="Arial" w:cs="Arial"/>
        </w:rPr>
        <w:t>11</w:t>
      </w:r>
      <w:r w:rsidR="00190218">
        <w:rPr>
          <w:rFonts w:ascii="Arial" w:hAnsi="Arial" w:cs="Arial"/>
        </w:rPr>
        <w:t>. April 2017</w:t>
      </w:r>
      <w:r w:rsidRPr="0020774B">
        <w:rPr>
          <w:rFonts w:ascii="Arial" w:hAnsi="Arial" w:cs="Arial"/>
        </w:rPr>
        <w:br/>
      </w:r>
    </w:p>
    <w:p w:rsidR="0022765D" w:rsidRDefault="0022765D" w:rsidP="00206E0D">
      <w:pPr>
        <w:rPr>
          <w:rFonts w:ascii="Arial" w:hAnsi="Arial" w:cs="Arial"/>
          <w:spacing w:val="2"/>
        </w:rPr>
      </w:pPr>
    </w:p>
    <w:p w:rsidR="0022765D" w:rsidRDefault="00F77C91" w:rsidP="00206E0D">
      <w:pPr>
        <w:rPr>
          <w:rFonts w:ascii="Arial" w:hAnsi="Arial" w:cs="Arial"/>
          <w:b/>
          <w:sz w:val="26"/>
          <w:szCs w:val="26"/>
        </w:rPr>
      </w:pPr>
      <w:r>
        <w:rPr>
          <w:rFonts w:ascii="Arial" w:hAnsi="Arial" w:cs="Arial"/>
          <w:b/>
          <w:sz w:val="26"/>
          <w:szCs w:val="26"/>
        </w:rPr>
        <w:t xml:space="preserve">Die </w:t>
      </w:r>
      <w:r w:rsidR="0022765D">
        <w:rPr>
          <w:rFonts w:ascii="Arial" w:hAnsi="Arial" w:cs="Arial"/>
          <w:b/>
          <w:sz w:val="26"/>
          <w:szCs w:val="26"/>
        </w:rPr>
        <w:t>Handball-</w:t>
      </w:r>
      <w:r>
        <w:rPr>
          <w:rFonts w:ascii="Arial" w:hAnsi="Arial" w:cs="Arial"/>
          <w:b/>
          <w:sz w:val="26"/>
          <w:szCs w:val="26"/>
        </w:rPr>
        <w:t>Nationalliga A optimiert ihren</w:t>
      </w:r>
      <w:r w:rsidR="0022765D" w:rsidRPr="0022765D">
        <w:rPr>
          <w:rFonts w:ascii="Arial" w:hAnsi="Arial" w:cs="Arial"/>
          <w:b/>
          <w:sz w:val="26"/>
          <w:szCs w:val="26"/>
        </w:rPr>
        <w:t xml:space="preserve"> Modus</w:t>
      </w:r>
    </w:p>
    <w:p w:rsidR="0022765D" w:rsidRDefault="0022765D" w:rsidP="00206E0D">
      <w:pPr>
        <w:rPr>
          <w:rFonts w:ascii="Arial" w:hAnsi="Arial" w:cs="Arial"/>
          <w:b/>
        </w:rPr>
      </w:pPr>
    </w:p>
    <w:p w:rsidR="0022765D" w:rsidRPr="00076B53" w:rsidRDefault="0022765D" w:rsidP="0022765D">
      <w:pPr>
        <w:rPr>
          <w:rFonts w:ascii="Arial" w:hAnsi="Arial" w:cs="Arial"/>
        </w:rPr>
      </w:pPr>
      <w:r w:rsidRPr="0022765D">
        <w:rPr>
          <w:rFonts w:ascii="Arial" w:hAnsi="Arial" w:cs="Arial"/>
          <w:b/>
        </w:rPr>
        <w:t>Zur kommenden Saison</w:t>
      </w:r>
      <w:r w:rsidR="00053C0A">
        <w:rPr>
          <w:rFonts w:ascii="Arial" w:hAnsi="Arial" w:cs="Arial"/>
          <w:b/>
        </w:rPr>
        <w:t xml:space="preserve"> 2017/18</w:t>
      </w:r>
      <w:r w:rsidRPr="0022765D">
        <w:rPr>
          <w:rFonts w:ascii="Arial" w:hAnsi="Arial" w:cs="Arial"/>
          <w:b/>
        </w:rPr>
        <w:t xml:space="preserve"> nimmt die Swiss Handball League (SHL) im Spielbetrieb der Nationalliga A (NLA) Anpassungen vor. Neben weniger Partien in der Hauptrunde ist vor allem die Erweiterung der Playoffs signifikant. Neu wird aus den Top 8 ab dem Viertelfinale der Meister im Playoff-Modus ermittelt. Auch am Tabellenende kommt es zum Showdown, der Absteiger wird im </w:t>
      </w:r>
      <w:proofErr w:type="spellStart"/>
      <w:r w:rsidRPr="0022765D">
        <w:rPr>
          <w:rFonts w:ascii="Arial" w:hAnsi="Arial" w:cs="Arial"/>
          <w:b/>
        </w:rPr>
        <w:t>Playout</w:t>
      </w:r>
      <w:proofErr w:type="spellEnd"/>
      <w:r w:rsidRPr="0022765D">
        <w:rPr>
          <w:rFonts w:ascii="Arial" w:hAnsi="Arial" w:cs="Arial"/>
          <w:b/>
        </w:rPr>
        <w:t xml:space="preserve"> ermittelt.</w:t>
      </w:r>
      <w:r>
        <w:rPr>
          <w:rFonts w:ascii="Arial" w:hAnsi="Arial" w:cs="Arial"/>
        </w:rPr>
        <w:br/>
      </w:r>
    </w:p>
    <w:p w:rsidR="0022765D" w:rsidRDefault="0022765D" w:rsidP="0022765D">
      <w:pPr>
        <w:rPr>
          <w:rFonts w:ascii="Arial" w:hAnsi="Arial" w:cs="Arial"/>
        </w:rPr>
      </w:pPr>
      <w:r w:rsidRPr="0022765D">
        <w:rPr>
          <w:rFonts w:ascii="Arial" w:hAnsi="Arial" w:cs="Arial"/>
        </w:rPr>
        <w:t xml:space="preserve">Gerade zu Saisonbeginn, wenn zahlreiche Teams in den europäischen Wettbewerben engagiert sind, häufen sich die Spiele im Handball. Terminkollisionen mit dem Europa-Cup-Spielplan sorgen dafür, dass es zu </w:t>
      </w:r>
      <w:r w:rsidR="00F32F44">
        <w:rPr>
          <w:rFonts w:ascii="Arial" w:hAnsi="Arial" w:cs="Arial"/>
        </w:rPr>
        <w:t>einer grossen Anzahl an Spielen in kürzester Zeit kommt</w:t>
      </w:r>
      <w:r w:rsidRPr="0022765D">
        <w:rPr>
          <w:rFonts w:ascii="Arial" w:hAnsi="Arial" w:cs="Arial"/>
        </w:rPr>
        <w:t xml:space="preserve">. Die Nationalliga A </w:t>
      </w:r>
      <w:r w:rsidR="00F77C91">
        <w:rPr>
          <w:rFonts w:ascii="Arial" w:hAnsi="Arial" w:cs="Arial"/>
        </w:rPr>
        <w:t xml:space="preserve">reagiert darauf und </w:t>
      </w:r>
      <w:r w:rsidRPr="0022765D">
        <w:rPr>
          <w:rFonts w:ascii="Arial" w:hAnsi="Arial" w:cs="Arial"/>
        </w:rPr>
        <w:t>wird neu</w:t>
      </w:r>
      <w:r w:rsidR="00F77C91">
        <w:rPr>
          <w:rFonts w:ascii="Arial" w:hAnsi="Arial" w:cs="Arial"/>
        </w:rPr>
        <w:t xml:space="preserve"> </w:t>
      </w:r>
      <w:r w:rsidR="00F32F44">
        <w:rPr>
          <w:rFonts w:ascii="Arial" w:hAnsi="Arial" w:cs="Arial"/>
        </w:rPr>
        <w:t xml:space="preserve">ab der kommenden Saison </w:t>
      </w:r>
      <w:r w:rsidR="00F77C91">
        <w:rPr>
          <w:rFonts w:ascii="Arial" w:hAnsi="Arial" w:cs="Arial"/>
        </w:rPr>
        <w:t>in der von Ende August bis Mitte Dezember 2017 stattfindenden Hauptrunde di</w:t>
      </w:r>
      <w:r w:rsidR="00381409">
        <w:rPr>
          <w:rFonts w:ascii="Arial" w:hAnsi="Arial" w:cs="Arial"/>
        </w:rPr>
        <w:t>e Anzahl der Meisterschaftss</w:t>
      </w:r>
      <w:r w:rsidR="00F77C91">
        <w:rPr>
          <w:rFonts w:ascii="Arial" w:hAnsi="Arial" w:cs="Arial"/>
        </w:rPr>
        <w:t>piele reduzieren. Dadurch</w:t>
      </w:r>
      <w:r w:rsidRPr="0022765D">
        <w:rPr>
          <w:rFonts w:ascii="Arial" w:hAnsi="Arial" w:cs="Arial"/>
        </w:rPr>
        <w:t xml:space="preserve"> bestreiten die zehn NLA-Clubs nur noch 14 statt wie bisher 18 H</w:t>
      </w:r>
      <w:r w:rsidR="00381409">
        <w:rPr>
          <w:rFonts w:ascii="Arial" w:hAnsi="Arial" w:cs="Arial"/>
        </w:rPr>
        <w:t>auptrundenpartien</w:t>
      </w:r>
      <w:r w:rsidRPr="0022765D">
        <w:rPr>
          <w:rFonts w:ascii="Arial" w:hAnsi="Arial" w:cs="Arial"/>
        </w:rPr>
        <w:t>.</w:t>
      </w:r>
      <w:r w:rsidR="00F77C91">
        <w:rPr>
          <w:rFonts w:ascii="Arial" w:hAnsi="Arial" w:cs="Arial"/>
        </w:rPr>
        <w:t xml:space="preserve"> </w:t>
      </w:r>
    </w:p>
    <w:p w:rsidR="005B256B" w:rsidRPr="0022765D" w:rsidRDefault="005B256B" w:rsidP="0022765D">
      <w:pPr>
        <w:rPr>
          <w:rFonts w:ascii="Arial" w:hAnsi="Arial" w:cs="Arial"/>
        </w:rPr>
      </w:pPr>
    </w:p>
    <w:p w:rsidR="0022765D" w:rsidRPr="0022765D" w:rsidRDefault="0022765D" w:rsidP="0022765D">
      <w:pPr>
        <w:rPr>
          <w:rFonts w:ascii="Arial" w:hAnsi="Arial" w:cs="Arial"/>
        </w:rPr>
      </w:pPr>
      <w:r w:rsidRPr="0022765D">
        <w:rPr>
          <w:rFonts w:ascii="Arial" w:hAnsi="Arial" w:cs="Arial"/>
        </w:rPr>
        <w:t xml:space="preserve">Weiterhin startet der Meisterschaftsbetrieb </w:t>
      </w:r>
      <w:r w:rsidR="00F77C91">
        <w:rPr>
          <w:rFonts w:ascii="Arial" w:hAnsi="Arial" w:cs="Arial"/>
        </w:rPr>
        <w:t>am 31. Januar 2018</w:t>
      </w:r>
      <w:r w:rsidRPr="0022765D">
        <w:rPr>
          <w:rFonts w:ascii="Arial" w:hAnsi="Arial" w:cs="Arial"/>
        </w:rPr>
        <w:t xml:space="preserve"> nach der Nationalmannschaftspause </w:t>
      </w:r>
      <w:r w:rsidR="00053C0A">
        <w:rPr>
          <w:rFonts w:ascii="Arial" w:hAnsi="Arial" w:cs="Arial"/>
        </w:rPr>
        <w:t xml:space="preserve">wie bisher </w:t>
      </w:r>
      <w:r w:rsidRPr="0022765D">
        <w:rPr>
          <w:rFonts w:ascii="Arial" w:hAnsi="Arial" w:cs="Arial"/>
        </w:rPr>
        <w:t xml:space="preserve">mit zehn Duellen der besten sechs Mannschaften in der </w:t>
      </w:r>
      <w:r w:rsidR="00053C0A">
        <w:rPr>
          <w:rFonts w:ascii="Arial" w:hAnsi="Arial" w:cs="Arial"/>
        </w:rPr>
        <w:t>Finalrunde</w:t>
      </w:r>
      <w:r w:rsidRPr="0022765D">
        <w:rPr>
          <w:rFonts w:ascii="Arial" w:hAnsi="Arial" w:cs="Arial"/>
        </w:rPr>
        <w:t>. Die nach der Hauptrunde auf den Rängen 7 – 1</w:t>
      </w:r>
      <w:r w:rsidR="00F32F44">
        <w:rPr>
          <w:rFonts w:ascii="Arial" w:hAnsi="Arial" w:cs="Arial"/>
        </w:rPr>
        <w:t xml:space="preserve">0 klassierten Teams spielen </w:t>
      </w:r>
      <w:r w:rsidRPr="0022765D">
        <w:rPr>
          <w:rFonts w:ascii="Arial" w:hAnsi="Arial" w:cs="Arial"/>
        </w:rPr>
        <w:t>die auf zehn (ehemals zwölf) Runden angesetzte Abstiegsrunde. Um die Spannung in der Abstiegsrunde bis zuletzt aufrecht zu erhalten, haben zwei Clubs einen besonderen Anreiz. Die Mannschaften, die nach Beendigung der Abstiegsrunde auf Rang 1 und 2 liegen, qualifizieren sich zusätzlich für die Playoffs.</w:t>
      </w:r>
    </w:p>
    <w:p w:rsidR="0022765D" w:rsidRPr="0022765D" w:rsidRDefault="0022765D" w:rsidP="0022765D">
      <w:pPr>
        <w:rPr>
          <w:rFonts w:ascii="Arial" w:hAnsi="Arial" w:cs="Arial"/>
        </w:rPr>
      </w:pPr>
    </w:p>
    <w:p w:rsidR="0022765D" w:rsidRPr="0022765D" w:rsidRDefault="0022765D" w:rsidP="0022765D">
      <w:pPr>
        <w:rPr>
          <w:rFonts w:ascii="Arial" w:hAnsi="Arial" w:cs="Arial"/>
          <w:b/>
        </w:rPr>
      </w:pPr>
      <w:r w:rsidRPr="0022765D">
        <w:rPr>
          <w:rFonts w:ascii="Arial" w:hAnsi="Arial" w:cs="Arial"/>
          <w:b/>
        </w:rPr>
        <w:t>Mehr Playoff-Spiele und</w:t>
      </w:r>
      <w:r w:rsidR="00053C0A">
        <w:rPr>
          <w:rFonts w:ascii="Arial" w:hAnsi="Arial" w:cs="Arial"/>
          <w:b/>
        </w:rPr>
        <w:t xml:space="preserve"> ein</w:t>
      </w:r>
      <w:r w:rsidRPr="0022765D">
        <w:rPr>
          <w:rFonts w:ascii="Arial" w:hAnsi="Arial" w:cs="Arial"/>
          <w:b/>
        </w:rPr>
        <w:t xml:space="preserve"> spannende</w:t>
      </w:r>
      <w:r w:rsidR="00053C0A">
        <w:rPr>
          <w:rFonts w:ascii="Arial" w:hAnsi="Arial" w:cs="Arial"/>
          <w:b/>
        </w:rPr>
        <w:t>s</w:t>
      </w:r>
      <w:r w:rsidRPr="0022765D">
        <w:rPr>
          <w:rFonts w:ascii="Arial" w:hAnsi="Arial" w:cs="Arial"/>
          <w:b/>
        </w:rPr>
        <w:t xml:space="preserve"> </w:t>
      </w:r>
      <w:proofErr w:type="spellStart"/>
      <w:r w:rsidRPr="0022765D">
        <w:rPr>
          <w:rFonts w:ascii="Arial" w:hAnsi="Arial" w:cs="Arial"/>
          <w:b/>
        </w:rPr>
        <w:t>Play</w:t>
      </w:r>
      <w:r w:rsidR="00053C0A">
        <w:rPr>
          <w:rFonts w:ascii="Arial" w:hAnsi="Arial" w:cs="Arial"/>
          <w:b/>
        </w:rPr>
        <w:t>out</w:t>
      </w:r>
      <w:proofErr w:type="spellEnd"/>
    </w:p>
    <w:p w:rsidR="0022765D" w:rsidRPr="0022765D" w:rsidRDefault="0022765D" w:rsidP="0022765D">
      <w:pPr>
        <w:rPr>
          <w:rFonts w:ascii="Arial" w:hAnsi="Arial" w:cs="Arial"/>
        </w:rPr>
      </w:pPr>
      <w:r w:rsidRPr="0022765D">
        <w:rPr>
          <w:rFonts w:ascii="Arial" w:hAnsi="Arial" w:cs="Arial"/>
        </w:rPr>
        <w:t>Neu spielen somit acht Teams ab dem Viertelfinale im Modus Best-of-Five um den Titel</w:t>
      </w:r>
      <w:r w:rsidR="00F77C91">
        <w:rPr>
          <w:rFonts w:ascii="Arial" w:hAnsi="Arial" w:cs="Arial"/>
        </w:rPr>
        <w:t xml:space="preserve"> (Playoff-Start: 24. März 2018)</w:t>
      </w:r>
      <w:r w:rsidRPr="0022765D">
        <w:rPr>
          <w:rFonts w:ascii="Arial" w:hAnsi="Arial" w:cs="Arial"/>
        </w:rPr>
        <w:t>. Damit schafft die SHL für ihre höchste Spielklasse eine zusätzliche Runde mit spannenden Direktduellen auf dem Weg zum Meistertitel. Am Tabellenende kommt es zur ultimativen Ausscheidung zwischen dem Dritt- und Viertplatzierten der Abstiegsrunde. Im Modus Best-of-Five wird hierbei der einzige Absteiger aus der NLA ermittelt. Auf gleiche Weise spielt die Nationalliga B (NLB) im Duell zwischen dem Ersten und Zweiten den Aufsteiger aus.</w:t>
      </w:r>
    </w:p>
    <w:p w:rsidR="0022765D" w:rsidRPr="0022765D" w:rsidRDefault="0022765D" w:rsidP="0022765D">
      <w:pPr>
        <w:rPr>
          <w:rFonts w:ascii="Arial" w:hAnsi="Arial" w:cs="Arial"/>
        </w:rPr>
      </w:pPr>
    </w:p>
    <w:p w:rsidR="000D18D2" w:rsidRPr="0022765D" w:rsidRDefault="0022765D" w:rsidP="0022765D">
      <w:pPr>
        <w:rPr>
          <w:rFonts w:ascii="Arial" w:hAnsi="Arial" w:cs="Arial"/>
          <w:sz w:val="16"/>
        </w:rPr>
      </w:pPr>
      <w:r w:rsidRPr="0022765D">
        <w:rPr>
          <w:rFonts w:ascii="Arial" w:hAnsi="Arial" w:cs="Arial"/>
        </w:rPr>
        <w:t xml:space="preserve">Die Gründe für die Anpassungen sind vielschichtig. Allen voran steht die Entlastung der NLA-Teams in der Hauptrunde im Vordergrund. </w:t>
      </w:r>
      <w:r w:rsidR="00053C0A">
        <w:rPr>
          <w:rFonts w:ascii="Arial" w:hAnsi="Arial" w:cs="Arial"/>
        </w:rPr>
        <w:t>Ebenfalls eine Rolle sp</w:t>
      </w:r>
      <w:r w:rsidR="00465C84">
        <w:rPr>
          <w:rFonts w:ascii="Arial" w:hAnsi="Arial" w:cs="Arial"/>
        </w:rPr>
        <w:t>ielt, dass damit der</w:t>
      </w:r>
      <w:r w:rsidR="00053C0A">
        <w:rPr>
          <w:rFonts w:ascii="Arial" w:hAnsi="Arial" w:cs="Arial"/>
        </w:rPr>
        <w:t xml:space="preserve"> Nationalmannschaft</w:t>
      </w:r>
      <w:r w:rsidR="00465C84">
        <w:rPr>
          <w:rFonts w:ascii="Arial" w:hAnsi="Arial" w:cs="Arial"/>
        </w:rPr>
        <w:t xml:space="preserve"> genügend Termine zur Verfügung gestellt werden. </w:t>
      </w:r>
      <w:r w:rsidRPr="0022765D">
        <w:rPr>
          <w:rFonts w:ascii="Arial" w:hAnsi="Arial" w:cs="Arial"/>
        </w:rPr>
        <w:t>Mit einer weiteren Playoff-Runde und der neu eingeführten Playout-Ausscheidung sorgt die SHL</w:t>
      </w:r>
      <w:r w:rsidR="00465C84">
        <w:rPr>
          <w:rFonts w:ascii="Arial" w:hAnsi="Arial" w:cs="Arial"/>
        </w:rPr>
        <w:t xml:space="preserve"> zudem</w:t>
      </w:r>
      <w:r w:rsidRPr="0022765D">
        <w:rPr>
          <w:rFonts w:ascii="Arial" w:hAnsi="Arial" w:cs="Arial"/>
        </w:rPr>
        <w:t xml:space="preserve"> für zusätzliche Spannung im Meisterschaftsendspurt. Die Initianten aus der SHL sind überzeugt, dass mit den Anpassungen für alle Beteiligten</w:t>
      </w:r>
      <w:r w:rsidR="00053C0A">
        <w:rPr>
          <w:rFonts w:ascii="Arial" w:hAnsi="Arial" w:cs="Arial"/>
        </w:rPr>
        <w:t xml:space="preserve"> ab der kommenden Spielzeit 2017/18</w:t>
      </w:r>
      <w:r w:rsidRPr="0022765D">
        <w:rPr>
          <w:rFonts w:ascii="Arial" w:hAnsi="Arial" w:cs="Arial"/>
        </w:rPr>
        <w:t xml:space="preserve"> eine Optimierung geschaffen wird.</w:t>
      </w:r>
      <w:r w:rsidR="00D651C8" w:rsidRPr="00B64D55">
        <w:rPr>
          <w:rFonts w:ascii="Arial" w:hAnsi="Arial" w:cs="Arial"/>
        </w:rPr>
        <w:br/>
      </w:r>
    </w:p>
    <w:p w:rsidR="000D18D2" w:rsidRPr="0020774B" w:rsidRDefault="000D18D2" w:rsidP="00206E0D">
      <w:pPr>
        <w:pStyle w:val="SHVStandard"/>
        <w:pBdr>
          <w:bottom w:val="single" w:sz="6" w:space="1" w:color="auto"/>
        </w:pBdr>
        <w:rPr>
          <w:rFonts w:ascii="Arial" w:hAnsi="Arial" w:cs="Arial"/>
        </w:rPr>
      </w:pPr>
    </w:p>
    <w:p w:rsidR="000D18D2" w:rsidRPr="0020774B" w:rsidRDefault="000D18D2" w:rsidP="000D18D2">
      <w:pPr>
        <w:pStyle w:val="SHVStandard"/>
        <w:rPr>
          <w:rFonts w:ascii="Arial" w:hAnsi="Arial" w:cs="Arial"/>
        </w:rPr>
      </w:pPr>
    </w:p>
    <w:p w:rsidR="000D18D2" w:rsidRPr="0020774B" w:rsidRDefault="000D18D2" w:rsidP="000D18D2">
      <w:pPr>
        <w:pStyle w:val="SHVStandard"/>
        <w:rPr>
          <w:rFonts w:ascii="Arial" w:hAnsi="Arial" w:cs="Arial"/>
        </w:rPr>
      </w:pPr>
      <w:r w:rsidRPr="0020774B">
        <w:rPr>
          <w:rFonts w:ascii="Arial" w:hAnsi="Arial" w:cs="Arial"/>
        </w:rPr>
        <w:t xml:space="preserve">Für Fragen oder Ergänzungen </w:t>
      </w:r>
      <w:r w:rsidR="00ED10BB" w:rsidRPr="0020774B">
        <w:rPr>
          <w:rFonts w:ascii="Arial" w:hAnsi="Arial" w:cs="Arial"/>
        </w:rPr>
        <w:t>stehen wir gerne zur Verfügung.</w:t>
      </w:r>
      <w:r w:rsidRPr="0020774B">
        <w:rPr>
          <w:rFonts w:ascii="Arial" w:hAnsi="Arial" w:cs="Arial"/>
        </w:rPr>
        <w:t xml:space="preserve"> Herzlichen Dank für die Berücksichtigung in Ihrem Medium.</w:t>
      </w:r>
    </w:p>
    <w:p w:rsidR="000D18D2" w:rsidRPr="0020774B" w:rsidRDefault="000D18D2" w:rsidP="000D18D2">
      <w:pPr>
        <w:pStyle w:val="SHVStandard"/>
        <w:rPr>
          <w:rFonts w:ascii="Arial" w:hAnsi="Arial" w:cs="Arial"/>
        </w:rPr>
      </w:pPr>
    </w:p>
    <w:p w:rsidR="000D18D2" w:rsidRPr="0020774B" w:rsidRDefault="000D18D2" w:rsidP="000D18D2">
      <w:pPr>
        <w:pStyle w:val="SHVStandard"/>
        <w:rPr>
          <w:rFonts w:ascii="Arial" w:hAnsi="Arial" w:cs="Arial"/>
        </w:rPr>
      </w:pPr>
      <w:r w:rsidRPr="0020774B">
        <w:rPr>
          <w:rFonts w:ascii="Arial" w:hAnsi="Arial" w:cs="Arial"/>
        </w:rPr>
        <w:t>Mit sportlichen Grüssen</w:t>
      </w:r>
    </w:p>
    <w:p w:rsidR="000D18D2" w:rsidRPr="0020774B" w:rsidRDefault="000D18D2" w:rsidP="000D18D2">
      <w:pPr>
        <w:pStyle w:val="SHVStandard"/>
        <w:rPr>
          <w:rFonts w:ascii="Arial" w:hAnsi="Arial" w:cs="Arial"/>
        </w:rPr>
      </w:pPr>
    </w:p>
    <w:p w:rsidR="000D18D2" w:rsidRDefault="00D651C8" w:rsidP="000D18D2">
      <w:pPr>
        <w:pStyle w:val="SHVStandard"/>
        <w:rPr>
          <w:rFonts w:ascii="Arial" w:hAnsi="Arial" w:cs="Arial"/>
        </w:rPr>
      </w:pPr>
      <w:r>
        <w:rPr>
          <w:rFonts w:ascii="Arial" w:hAnsi="Arial" w:cs="Arial"/>
        </w:rPr>
        <w:t>Matthias Schlageter</w:t>
      </w:r>
    </w:p>
    <w:p w:rsidR="00A85950" w:rsidRDefault="00A85950" w:rsidP="000D18D2">
      <w:pPr>
        <w:pStyle w:val="SHVStandard"/>
        <w:rPr>
          <w:rFonts w:ascii="Arial" w:hAnsi="Arial" w:cs="Arial"/>
        </w:rPr>
      </w:pPr>
    </w:p>
    <w:p w:rsidR="00A85950" w:rsidRDefault="00A85950" w:rsidP="000D18D2">
      <w:pPr>
        <w:pStyle w:val="SHVStandard"/>
        <w:rPr>
          <w:rFonts w:ascii="Arial" w:hAnsi="Arial" w:cs="Arial"/>
        </w:rPr>
      </w:pPr>
    </w:p>
    <w:p w:rsidR="00A85950" w:rsidRDefault="00A85950" w:rsidP="000D18D2">
      <w:pPr>
        <w:pStyle w:val="SHVStandard"/>
        <w:rPr>
          <w:rFonts w:ascii="Arial" w:hAnsi="Arial" w:cs="Arial"/>
        </w:rPr>
      </w:pPr>
    </w:p>
    <w:p w:rsidR="00F32F44" w:rsidRDefault="00F32F44" w:rsidP="00A85950">
      <w:pPr>
        <w:pStyle w:val="SHVStandard"/>
        <w:rPr>
          <w:rFonts w:ascii="Arial" w:hAnsi="Arial" w:cs="Arial"/>
        </w:rPr>
      </w:pPr>
    </w:p>
    <w:p w:rsidR="00F32F44" w:rsidRDefault="00F32F44" w:rsidP="00A85950">
      <w:pPr>
        <w:pStyle w:val="SHVStandard"/>
        <w:rPr>
          <w:rFonts w:ascii="Arial" w:hAnsi="Arial" w:cs="Arial"/>
        </w:rPr>
      </w:pPr>
      <w:r>
        <w:rPr>
          <w:rFonts w:ascii="Arial" w:hAnsi="Arial" w:cs="Arial"/>
        </w:rPr>
        <w:lastRenderedPageBreak/>
        <w:t xml:space="preserve">Konkrete Nachfragen werden anhand der nachfolgenden </w:t>
      </w:r>
      <w:proofErr w:type="spellStart"/>
      <w:r>
        <w:rPr>
          <w:rFonts w:ascii="Arial" w:hAnsi="Arial" w:cs="Arial"/>
        </w:rPr>
        <w:t>FAQ’s</w:t>
      </w:r>
      <w:proofErr w:type="spellEnd"/>
      <w:r>
        <w:rPr>
          <w:rFonts w:ascii="Arial" w:hAnsi="Arial" w:cs="Arial"/>
        </w:rPr>
        <w:t xml:space="preserve"> beantwortet:</w:t>
      </w:r>
    </w:p>
    <w:p w:rsidR="00F32F44" w:rsidRDefault="00F32F44" w:rsidP="00A85950">
      <w:pPr>
        <w:pStyle w:val="SHVStandard"/>
        <w:rPr>
          <w:rFonts w:ascii="Arial" w:hAnsi="Arial" w:cs="Arial"/>
        </w:rPr>
      </w:pPr>
    </w:p>
    <w:p w:rsidR="00A85950" w:rsidRPr="00A85950" w:rsidRDefault="00A85950" w:rsidP="00A85950">
      <w:pPr>
        <w:pStyle w:val="SHVStandard"/>
        <w:rPr>
          <w:rFonts w:ascii="Arial" w:hAnsi="Arial" w:cs="Arial"/>
        </w:rPr>
      </w:pPr>
      <w:r>
        <w:rPr>
          <w:rFonts w:ascii="Arial" w:hAnsi="Arial" w:cs="Arial"/>
        </w:rPr>
        <w:br/>
      </w:r>
      <w:r w:rsidRPr="00A85950">
        <w:rPr>
          <w:rFonts w:ascii="Arial" w:hAnsi="Arial" w:cs="Arial"/>
          <w:i/>
        </w:rPr>
        <w:t>Auf welcher Basis werden die zwei Fünfergruppen eingeteilt?</w:t>
      </w:r>
    </w:p>
    <w:p w:rsidR="00A85950" w:rsidRPr="00A85950" w:rsidRDefault="00A85950" w:rsidP="00A85950">
      <w:pPr>
        <w:pStyle w:val="SHVStandard"/>
        <w:rPr>
          <w:rFonts w:ascii="Arial" w:hAnsi="Arial" w:cs="Arial"/>
        </w:rPr>
      </w:pPr>
      <w:r w:rsidRPr="00A85950">
        <w:rPr>
          <w:rFonts w:ascii="Arial" w:hAnsi="Arial" w:cs="Arial"/>
        </w:rPr>
        <w:t>Basierend auf der Rangliste der Vorsaison entstehen</w:t>
      </w:r>
      <w:r w:rsidR="00F77C91">
        <w:rPr>
          <w:rFonts w:ascii="Arial" w:hAnsi="Arial" w:cs="Arial"/>
        </w:rPr>
        <w:t xml:space="preserve"> zur Spielplanerstellung</w:t>
      </w:r>
      <w:r w:rsidRPr="00A85950">
        <w:rPr>
          <w:rFonts w:ascii="Arial" w:hAnsi="Arial" w:cs="Arial"/>
        </w:rPr>
        <w:t xml:space="preserve"> zwei Gruppen. Die Teams, die nach Beendigung der Saison 2016/17 auf den Rängen 1, 4, 6, 8 und 10 liegen </w:t>
      </w:r>
      <w:r w:rsidR="00B931CF">
        <w:rPr>
          <w:rFonts w:ascii="Arial" w:hAnsi="Arial" w:cs="Arial"/>
        </w:rPr>
        <w:t xml:space="preserve">(Kadetten, Thun, Suhr Aarau, GC Amicitia, Endingen) </w:t>
      </w:r>
      <w:r w:rsidRPr="00A85950">
        <w:rPr>
          <w:rFonts w:ascii="Arial" w:hAnsi="Arial" w:cs="Arial"/>
        </w:rPr>
        <w:t>bilden eine Gruppe (Gruppe A). Hierbei nimmt der Au</w:t>
      </w:r>
      <w:r>
        <w:rPr>
          <w:rFonts w:ascii="Arial" w:hAnsi="Arial" w:cs="Arial"/>
        </w:rPr>
        <w:t xml:space="preserve">fsteiger aus der NLB </w:t>
      </w:r>
      <w:r w:rsidRPr="00A85950">
        <w:rPr>
          <w:rFonts w:ascii="Arial" w:hAnsi="Arial" w:cs="Arial"/>
        </w:rPr>
        <w:t>Rang 10 ein. Mannschaften, die die Saison auf den Plätzen 2, 3, 5, 7 und 9 beendeten</w:t>
      </w:r>
      <w:r w:rsidR="00B931CF">
        <w:rPr>
          <w:rFonts w:ascii="Arial" w:hAnsi="Arial" w:cs="Arial"/>
        </w:rPr>
        <w:t xml:space="preserve"> (Pfadi, Kriens-Luzern, Bern Muri, Otmar, Fortitudo)</w:t>
      </w:r>
      <w:r w:rsidRPr="00A85950">
        <w:rPr>
          <w:rFonts w:ascii="Arial" w:hAnsi="Arial" w:cs="Arial"/>
        </w:rPr>
        <w:t>, bilden die zweite Gruppe (Gruppe B).</w:t>
      </w:r>
      <w:r w:rsidR="001F0DBC">
        <w:rPr>
          <w:rFonts w:ascii="Arial" w:hAnsi="Arial" w:cs="Arial"/>
        </w:rPr>
        <w:t xml:space="preserve"> Die Gruppeneinteilung dient nur zur Spielplanerstellung und hat keinen Einfluss auf die Darstellung der zukünftigen Rangliste. </w:t>
      </w:r>
    </w:p>
    <w:p w:rsidR="00A85950" w:rsidRPr="00A85950" w:rsidRDefault="00A85950" w:rsidP="00A85950">
      <w:pPr>
        <w:pStyle w:val="SHVStandard"/>
        <w:rPr>
          <w:rFonts w:ascii="Arial" w:hAnsi="Arial" w:cs="Arial"/>
        </w:rPr>
      </w:pPr>
    </w:p>
    <w:p w:rsidR="00A85950" w:rsidRPr="00A85950" w:rsidRDefault="00A85950" w:rsidP="00A85950">
      <w:pPr>
        <w:pStyle w:val="SHVStandard"/>
        <w:rPr>
          <w:rFonts w:ascii="Arial" w:hAnsi="Arial" w:cs="Arial"/>
          <w:i/>
        </w:rPr>
      </w:pPr>
      <w:r w:rsidRPr="00A85950">
        <w:rPr>
          <w:rFonts w:ascii="Arial" w:hAnsi="Arial" w:cs="Arial"/>
          <w:i/>
        </w:rPr>
        <w:t>Wie kommen die 14 Hauptrundenspiele zu Stande?</w:t>
      </w:r>
    </w:p>
    <w:p w:rsidR="00A85950" w:rsidRPr="00A85950" w:rsidRDefault="00A85950" w:rsidP="00A85950">
      <w:pPr>
        <w:pStyle w:val="SHVStandard"/>
        <w:rPr>
          <w:rFonts w:ascii="Arial" w:hAnsi="Arial" w:cs="Arial"/>
        </w:rPr>
      </w:pPr>
      <w:r w:rsidRPr="00A85950">
        <w:rPr>
          <w:rFonts w:ascii="Arial" w:hAnsi="Arial" w:cs="Arial"/>
        </w:rPr>
        <w:t>Gegen die Mannschaften aus der eigenen Gruppe tritt jedes Team zweimal an (je 1 Heim- und 1 Auswärtsspiel), was zu acht Partien führt. Weiterhin tritt jede Mannschaft einmal gegen die Teams aus der anderen Gruppe an, so dass fünf weitere Spiele hinzukommen. Ein letztes, 14. Spiel entsteht via Kreuzspiele (A1-B5</w:t>
      </w:r>
      <w:r w:rsidR="00B931CF">
        <w:rPr>
          <w:rFonts w:ascii="Arial" w:hAnsi="Arial" w:cs="Arial"/>
        </w:rPr>
        <w:t>: Kadetten-Fortitudo</w:t>
      </w:r>
      <w:r w:rsidRPr="00A85950">
        <w:rPr>
          <w:rFonts w:ascii="Arial" w:hAnsi="Arial" w:cs="Arial"/>
        </w:rPr>
        <w:t>, A2-B4</w:t>
      </w:r>
      <w:r w:rsidR="00B931CF">
        <w:rPr>
          <w:rFonts w:ascii="Arial" w:hAnsi="Arial" w:cs="Arial"/>
        </w:rPr>
        <w:t>: Thun-Otmar</w:t>
      </w:r>
      <w:r w:rsidRPr="00A85950">
        <w:rPr>
          <w:rFonts w:ascii="Arial" w:hAnsi="Arial" w:cs="Arial"/>
        </w:rPr>
        <w:t>, A3-B3</w:t>
      </w:r>
      <w:r w:rsidR="00B931CF">
        <w:rPr>
          <w:rFonts w:ascii="Arial" w:hAnsi="Arial" w:cs="Arial"/>
        </w:rPr>
        <w:t>: Suhr-Bern, A4-B2: GC-Kriens</w:t>
      </w:r>
      <w:r w:rsidRPr="00A85950">
        <w:rPr>
          <w:rFonts w:ascii="Arial" w:hAnsi="Arial" w:cs="Arial"/>
        </w:rPr>
        <w:t>, A5-B1</w:t>
      </w:r>
      <w:r w:rsidR="00B931CF">
        <w:rPr>
          <w:rFonts w:ascii="Arial" w:hAnsi="Arial" w:cs="Arial"/>
        </w:rPr>
        <w:t>: Endingen-Pfadi</w:t>
      </w:r>
      <w:r w:rsidRPr="00A85950">
        <w:rPr>
          <w:rFonts w:ascii="Arial" w:hAnsi="Arial" w:cs="Arial"/>
        </w:rPr>
        <w:t>). Somit treffen alle Mannschaft auf ein Team aus der anderen Gruppe ein zweites Mal.</w:t>
      </w:r>
    </w:p>
    <w:p w:rsidR="00A85950" w:rsidRPr="00A85950" w:rsidRDefault="00A85950" w:rsidP="00A85950">
      <w:pPr>
        <w:pStyle w:val="SHVStandard"/>
        <w:rPr>
          <w:rFonts w:ascii="Arial" w:hAnsi="Arial" w:cs="Arial"/>
        </w:rPr>
      </w:pPr>
    </w:p>
    <w:p w:rsidR="00A85950" w:rsidRPr="00A85950" w:rsidRDefault="00A85950" w:rsidP="00A85950">
      <w:pPr>
        <w:pStyle w:val="SHVStandard"/>
        <w:rPr>
          <w:rFonts w:ascii="Arial" w:hAnsi="Arial" w:cs="Arial"/>
          <w:i/>
        </w:rPr>
      </w:pPr>
      <w:r w:rsidRPr="00A85950">
        <w:rPr>
          <w:rFonts w:ascii="Arial" w:hAnsi="Arial" w:cs="Arial"/>
          <w:i/>
        </w:rPr>
        <w:t xml:space="preserve">Wie setzt sich der Spielplan der </w:t>
      </w:r>
      <w:r w:rsidR="00053C0A">
        <w:rPr>
          <w:rFonts w:ascii="Arial" w:hAnsi="Arial" w:cs="Arial"/>
          <w:i/>
        </w:rPr>
        <w:t>Finalrunde</w:t>
      </w:r>
      <w:r w:rsidRPr="00A85950">
        <w:rPr>
          <w:rFonts w:ascii="Arial" w:hAnsi="Arial" w:cs="Arial"/>
          <w:i/>
        </w:rPr>
        <w:t xml:space="preserve"> zusammen?</w:t>
      </w:r>
    </w:p>
    <w:p w:rsidR="00A85950" w:rsidRPr="00A85950" w:rsidRDefault="00A85950" w:rsidP="00A85950">
      <w:pPr>
        <w:pStyle w:val="SHVStandard"/>
        <w:rPr>
          <w:rFonts w:ascii="Arial" w:hAnsi="Arial" w:cs="Arial"/>
        </w:rPr>
      </w:pPr>
      <w:r w:rsidRPr="00A85950">
        <w:rPr>
          <w:rFonts w:ascii="Arial" w:hAnsi="Arial" w:cs="Arial"/>
        </w:rPr>
        <w:t>Die Mannschaften, die nach der Hauptrunde auf den Rängen 1 – 6 liegen</w:t>
      </w:r>
      <w:r w:rsidR="00053C0A">
        <w:rPr>
          <w:rFonts w:ascii="Arial" w:hAnsi="Arial" w:cs="Arial"/>
        </w:rPr>
        <w:t xml:space="preserve"> absolvieren die Finalrunde</w:t>
      </w:r>
      <w:r w:rsidRPr="00A85950">
        <w:rPr>
          <w:rFonts w:ascii="Arial" w:hAnsi="Arial" w:cs="Arial"/>
        </w:rPr>
        <w:t>. Dort bestreiten alle Teams zehn Spiele (je 1 Heim- und 1 Auswärtsspiel gegen alle Teilnehmer). Dieser Ablauf ist identisch mit der bisher bestehenden Finalrunde.</w:t>
      </w:r>
    </w:p>
    <w:p w:rsidR="00A85950" w:rsidRPr="00A85950" w:rsidRDefault="00A85950" w:rsidP="00A85950">
      <w:pPr>
        <w:pStyle w:val="SHVStandard"/>
        <w:rPr>
          <w:rFonts w:ascii="Arial" w:hAnsi="Arial" w:cs="Arial"/>
        </w:rPr>
      </w:pPr>
    </w:p>
    <w:p w:rsidR="00A85950" w:rsidRPr="00A85950" w:rsidRDefault="00A85950" w:rsidP="00A85950">
      <w:pPr>
        <w:pStyle w:val="SHVStandard"/>
        <w:rPr>
          <w:rFonts w:ascii="Arial" w:hAnsi="Arial" w:cs="Arial"/>
          <w:i/>
        </w:rPr>
      </w:pPr>
      <w:r w:rsidRPr="00A85950">
        <w:rPr>
          <w:rFonts w:ascii="Arial" w:hAnsi="Arial" w:cs="Arial"/>
          <w:i/>
        </w:rPr>
        <w:t>Welche Idee steckt hinter den zehn Abstiegsrundenspielen?</w:t>
      </w:r>
    </w:p>
    <w:p w:rsidR="00A85950" w:rsidRPr="00A85950" w:rsidRDefault="00A85950" w:rsidP="00A85950">
      <w:pPr>
        <w:pStyle w:val="SHVStandard"/>
        <w:rPr>
          <w:rFonts w:ascii="Arial" w:hAnsi="Arial" w:cs="Arial"/>
        </w:rPr>
      </w:pPr>
      <w:r w:rsidRPr="00A85950">
        <w:rPr>
          <w:rFonts w:ascii="Arial" w:hAnsi="Arial" w:cs="Arial"/>
        </w:rPr>
        <w:t>Neu finden nur noch zehn statt zwölf Spiele je Team in der Abstiegsrunde statt. Hierfür treffen alle vier teilnehmenden Teams drei Spiele gegen die weiteren Teilnehmer, so dass neun Partien entstehen. Ein abschliessendes zehntes Duell entsteht, da die Mannschaften auf Platz 7 und 10 (bzw. 8 und 9) nach der Hauptrunde ein viertes Mal aufeinandertreffen.</w:t>
      </w:r>
    </w:p>
    <w:p w:rsidR="00A85950" w:rsidRPr="00A85950" w:rsidRDefault="00A85950" w:rsidP="00A85950">
      <w:pPr>
        <w:pStyle w:val="SHVStandard"/>
        <w:rPr>
          <w:rFonts w:ascii="Arial" w:hAnsi="Arial" w:cs="Arial"/>
        </w:rPr>
      </w:pPr>
    </w:p>
    <w:p w:rsidR="00A85950" w:rsidRPr="00A85950" w:rsidRDefault="00A85950" w:rsidP="00A85950">
      <w:pPr>
        <w:pStyle w:val="SHVStandard"/>
        <w:rPr>
          <w:rFonts w:ascii="Arial" w:hAnsi="Arial" w:cs="Arial"/>
          <w:i/>
        </w:rPr>
      </w:pPr>
      <w:r w:rsidRPr="00A85950">
        <w:rPr>
          <w:rFonts w:ascii="Arial" w:hAnsi="Arial" w:cs="Arial"/>
          <w:i/>
        </w:rPr>
        <w:t>Wie wird klar, welche Mannschaften in den Playoffs aufeinandertreffen?</w:t>
      </w:r>
    </w:p>
    <w:p w:rsidR="00A85950" w:rsidRPr="00A85950" w:rsidRDefault="00A85950" w:rsidP="00A85950">
      <w:pPr>
        <w:pStyle w:val="SHVStandard"/>
        <w:rPr>
          <w:rFonts w:ascii="Arial" w:hAnsi="Arial" w:cs="Arial"/>
        </w:rPr>
      </w:pPr>
      <w:r w:rsidRPr="00A85950">
        <w:rPr>
          <w:rFonts w:ascii="Arial" w:hAnsi="Arial" w:cs="Arial"/>
        </w:rPr>
        <w:t xml:space="preserve">Entscheidend für die Zusammensetzung der Playoff-Viertelfinals ist die Rangliste nach der </w:t>
      </w:r>
      <w:r w:rsidR="005C3649">
        <w:rPr>
          <w:rFonts w:ascii="Arial" w:hAnsi="Arial" w:cs="Arial"/>
        </w:rPr>
        <w:t>Final</w:t>
      </w:r>
      <w:r w:rsidRPr="00A85950">
        <w:rPr>
          <w:rFonts w:ascii="Arial" w:hAnsi="Arial" w:cs="Arial"/>
        </w:rPr>
        <w:t xml:space="preserve">runde sowie die Abschlussrangliste der Abstiegsrunde. Der Sieger der </w:t>
      </w:r>
      <w:r w:rsidR="00053740">
        <w:rPr>
          <w:rFonts w:ascii="Arial" w:hAnsi="Arial" w:cs="Arial"/>
        </w:rPr>
        <w:t>Final</w:t>
      </w:r>
      <w:r w:rsidRPr="00A85950">
        <w:rPr>
          <w:rFonts w:ascii="Arial" w:hAnsi="Arial" w:cs="Arial"/>
        </w:rPr>
        <w:t xml:space="preserve">runde trifft auf das zweitplatzierte Team der Abstiegsrunde. Wer Zweiter in der </w:t>
      </w:r>
      <w:r w:rsidR="00F40451">
        <w:rPr>
          <w:rFonts w:ascii="Arial" w:hAnsi="Arial" w:cs="Arial"/>
        </w:rPr>
        <w:t>Final</w:t>
      </w:r>
      <w:r w:rsidRPr="00A85950">
        <w:rPr>
          <w:rFonts w:ascii="Arial" w:hAnsi="Arial" w:cs="Arial"/>
        </w:rPr>
        <w:t xml:space="preserve">runde wird, spielt gegen den Abstiegsrundensieger. Rang 3 der </w:t>
      </w:r>
      <w:r w:rsidR="00D15571">
        <w:rPr>
          <w:rFonts w:ascii="Arial" w:hAnsi="Arial" w:cs="Arial"/>
        </w:rPr>
        <w:t>Final</w:t>
      </w:r>
      <w:r w:rsidRPr="00A85950">
        <w:rPr>
          <w:rFonts w:ascii="Arial" w:hAnsi="Arial" w:cs="Arial"/>
        </w:rPr>
        <w:t xml:space="preserve">runde erwartet Platz 6 und der Vierte trifft auf den Fünften der </w:t>
      </w:r>
      <w:r w:rsidR="00D15571">
        <w:rPr>
          <w:rFonts w:ascii="Arial" w:hAnsi="Arial" w:cs="Arial"/>
        </w:rPr>
        <w:t>Final</w:t>
      </w:r>
      <w:r w:rsidRPr="00A85950">
        <w:rPr>
          <w:rFonts w:ascii="Arial" w:hAnsi="Arial" w:cs="Arial"/>
        </w:rPr>
        <w:t>runde. Alle Runden (auch Halbfinal und Final) finden im Modus Best-of-Five statt.</w:t>
      </w:r>
    </w:p>
    <w:p w:rsidR="00A85950" w:rsidRPr="00A85950" w:rsidRDefault="00A85950" w:rsidP="00A85950">
      <w:pPr>
        <w:pStyle w:val="SHVStandard"/>
        <w:rPr>
          <w:rFonts w:ascii="Arial" w:hAnsi="Arial" w:cs="Arial"/>
        </w:rPr>
      </w:pPr>
    </w:p>
    <w:p w:rsidR="00A85950" w:rsidRPr="00A85950" w:rsidRDefault="00A85950" w:rsidP="00A85950">
      <w:pPr>
        <w:pStyle w:val="SHVStandard"/>
        <w:rPr>
          <w:rFonts w:ascii="Arial" w:hAnsi="Arial" w:cs="Arial"/>
          <w:i/>
        </w:rPr>
      </w:pPr>
      <w:r w:rsidRPr="00A85950">
        <w:rPr>
          <w:rFonts w:ascii="Arial" w:hAnsi="Arial" w:cs="Arial"/>
          <w:i/>
        </w:rPr>
        <w:t>Was ist beim Abstiegskampf zu beachten?</w:t>
      </w:r>
    </w:p>
    <w:p w:rsidR="00A85950" w:rsidRPr="0020774B" w:rsidRDefault="00A85950" w:rsidP="00A85950">
      <w:pPr>
        <w:pStyle w:val="SHVStandard"/>
        <w:rPr>
          <w:rFonts w:ascii="Arial" w:hAnsi="Arial" w:cs="Arial"/>
        </w:rPr>
      </w:pPr>
      <w:r w:rsidRPr="00A85950">
        <w:rPr>
          <w:rFonts w:ascii="Arial" w:hAnsi="Arial" w:cs="Arial"/>
        </w:rPr>
        <w:t>Der Dritt- und Viertplatzierte der Abstiegsrunde bestreiten ein Playout-Duell. Der Verlierer der Best-of-Five-Serie steigt direkt ab. Er wird durch den Sieger der NLB ersetzt. Dieser wird ebenfalls via Best-of-Five-Serie ermittelt und wird zwischen den Teams auf Rang 1 und 2 nach der Hauptrunde (unverändert) bestimmt. Die bisher bestehende Barrage entfällt ersatzlos</w:t>
      </w:r>
      <w:r w:rsidR="009920B7">
        <w:rPr>
          <w:rFonts w:ascii="Arial" w:hAnsi="Arial" w:cs="Arial"/>
        </w:rPr>
        <w:t>.</w:t>
      </w:r>
    </w:p>
    <w:p w:rsidR="00EC137D" w:rsidRPr="0020774B" w:rsidRDefault="00EC137D" w:rsidP="000D18D2">
      <w:pPr>
        <w:rPr>
          <w:rFonts w:ascii="Arial" w:hAnsi="Arial" w:cs="Arial"/>
        </w:rPr>
      </w:pPr>
    </w:p>
    <w:sectPr w:rsidR="00EC137D" w:rsidRPr="0020774B" w:rsidSect="00141D88">
      <w:headerReference w:type="default" r:id="rId7"/>
      <w:footerReference w:type="default" r:id="rId8"/>
      <w:pgSz w:w="11906" w:h="16838" w:code="9"/>
      <w:pgMar w:top="2977" w:right="1134" w:bottom="851" w:left="1701" w:header="993"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C2" w:rsidRDefault="006A5BC2">
      <w:r>
        <w:separator/>
      </w:r>
    </w:p>
  </w:endnote>
  <w:endnote w:type="continuationSeparator" w:id="0">
    <w:p w:rsidR="006A5BC2" w:rsidRDefault="006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w:altName w:val="Tw Cen MT Condensed Extra Bold"/>
    <w:panose1 w:val="00000000000000000000"/>
    <w:charset w:val="00"/>
    <w:family w:val="swiss"/>
    <w:notTrueType/>
    <w:pitch w:val="variable"/>
    <w:sig w:usb0="800000AF" w:usb1="4000204A" w:usb2="00000000" w:usb3="00000000" w:csb0="0000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74" w:type="dxa"/>
      <w:tblLayout w:type="fixed"/>
      <w:tblCellMar>
        <w:left w:w="0" w:type="dxa"/>
        <w:right w:w="0" w:type="dxa"/>
      </w:tblCellMar>
      <w:tblLook w:val="01E0" w:firstRow="1" w:lastRow="1" w:firstColumn="1" w:lastColumn="1" w:noHBand="0" w:noVBand="0"/>
    </w:tblPr>
    <w:tblGrid>
      <w:gridCol w:w="4074"/>
    </w:tblGrid>
    <w:tr w:rsidR="00893354" w:rsidRPr="00663236" w:rsidTr="007325C6">
      <w:tc>
        <w:tcPr>
          <w:tcW w:w="4074" w:type="dxa"/>
          <w:shd w:val="clear" w:color="auto" w:fill="auto"/>
        </w:tcPr>
        <w:p w:rsidR="00893354" w:rsidRPr="00EC137D" w:rsidRDefault="00893354" w:rsidP="007325C6">
          <w:pPr>
            <w:pStyle w:val="Fuzeile"/>
            <w:rPr>
              <w:color w:val="808080" w:themeColor="background1" w:themeShade="80"/>
              <w:lang w:val="en-GB"/>
            </w:rPr>
          </w:pPr>
        </w:p>
      </w:tc>
    </w:tr>
  </w:tbl>
  <w:p w:rsidR="00893354" w:rsidRPr="00274827" w:rsidRDefault="00893354" w:rsidP="00FF7806">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C2" w:rsidRDefault="006A5BC2">
      <w:r>
        <w:separator/>
      </w:r>
    </w:p>
  </w:footnote>
  <w:footnote w:type="continuationSeparator" w:id="0">
    <w:p w:rsidR="006A5BC2" w:rsidRDefault="006A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54" w:rsidRPr="0020774B" w:rsidRDefault="00893354" w:rsidP="00FF7806">
    <w:pPr>
      <w:pStyle w:val="Fuzeile"/>
      <w:rPr>
        <w:rFonts w:ascii="Arial" w:hAnsi="Arial" w:cs="Arial"/>
        <w:b/>
        <w:color w:val="808080" w:themeColor="background1" w:themeShade="80"/>
        <w:szCs w:val="16"/>
      </w:rPr>
    </w:pPr>
    <w:r w:rsidRPr="0020774B">
      <w:rPr>
        <w:rFonts w:ascii="Arial" w:hAnsi="Arial" w:cs="Arial"/>
        <w:b/>
        <w:color w:val="808080" w:themeColor="background1" w:themeShade="80"/>
        <w:szCs w:val="16"/>
      </w:rPr>
      <w:t>SHV | Schweizerischer Handball-Verband</w:t>
    </w:r>
  </w:p>
  <w:p w:rsidR="00893354" w:rsidRPr="00835ABF" w:rsidRDefault="00893354" w:rsidP="00FF7806">
    <w:pPr>
      <w:pStyle w:val="Fuzeile"/>
      <w:rPr>
        <w:rFonts w:ascii="Arial" w:hAnsi="Arial" w:cs="Arial"/>
        <w:b/>
        <w:color w:val="808080" w:themeColor="background1" w:themeShade="80"/>
        <w:szCs w:val="16"/>
      </w:rPr>
    </w:pPr>
    <w:r w:rsidRPr="00835ABF">
      <w:rPr>
        <w:rFonts w:ascii="Arial" w:hAnsi="Arial" w:cs="Arial"/>
        <w:b/>
        <w:color w:val="808080" w:themeColor="background1" w:themeShade="80"/>
        <w:szCs w:val="16"/>
      </w:rPr>
      <w:t>FSH | Fédération Suisse de Handball</w:t>
    </w:r>
  </w:p>
  <w:p w:rsidR="00893354" w:rsidRPr="0020774B" w:rsidRDefault="00893354" w:rsidP="00EF7913">
    <w:pPr>
      <w:pStyle w:val="Fuzeile"/>
      <w:rPr>
        <w:rFonts w:ascii="Arial" w:hAnsi="Arial" w:cs="Arial"/>
        <w:b/>
        <w:color w:val="808080" w:themeColor="background1" w:themeShade="80"/>
        <w:szCs w:val="16"/>
        <w:lang w:val="en-GB"/>
      </w:rPr>
    </w:pPr>
    <w:r w:rsidRPr="0020774B">
      <w:rPr>
        <w:rFonts w:ascii="Arial" w:hAnsi="Arial" w:cs="Arial"/>
        <w:b/>
        <w:color w:val="808080" w:themeColor="background1" w:themeShade="80"/>
        <w:szCs w:val="16"/>
        <w:lang w:val="en-GB"/>
      </w:rPr>
      <w:t>SHF | Swiss Handball Federation</w:t>
    </w:r>
    <w:r w:rsidRPr="0020774B">
      <w:rPr>
        <w:rFonts w:ascii="Arial" w:hAnsi="Arial" w:cs="Arial"/>
        <w:b/>
        <w:noProof/>
        <w:color w:val="808080" w:themeColor="background1" w:themeShade="80"/>
        <w:szCs w:val="16"/>
      </w:rPr>
      <w:drawing>
        <wp:anchor distT="0" distB="0" distL="114300" distR="114300" simplePos="0" relativeHeight="251657728" behindDoc="0" locked="0" layoutInCell="1" allowOverlap="1">
          <wp:simplePos x="0" y="0"/>
          <wp:positionH relativeFrom="page">
            <wp:posOffset>5310505</wp:posOffset>
          </wp:positionH>
          <wp:positionV relativeFrom="page">
            <wp:posOffset>360045</wp:posOffset>
          </wp:positionV>
          <wp:extent cx="1600200" cy="755650"/>
          <wp:effectExtent l="19050" t="0" r="0" b="0"/>
          <wp:wrapNone/>
          <wp:docPr id="5" name="Bild 5" descr="Handball_Schwe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ball_Schweiz_cmyk"/>
                  <pic:cNvPicPr>
                    <a:picLocks noChangeAspect="1" noChangeArrowheads="1"/>
                  </pic:cNvPicPr>
                </pic:nvPicPr>
                <pic:blipFill>
                  <a:blip r:embed="rId1"/>
                  <a:srcRect/>
                  <a:stretch>
                    <a:fillRect/>
                  </a:stretch>
                </pic:blipFill>
                <pic:spPr bwMode="auto">
                  <a:xfrm>
                    <a:off x="0" y="0"/>
                    <a:ext cx="1600200" cy="755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66F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A3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4A4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4F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CE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E1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CA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09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42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8A20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BF"/>
    <w:rsid w:val="000011A2"/>
    <w:rsid w:val="000069F5"/>
    <w:rsid w:val="00007313"/>
    <w:rsid w:val="00010E76"/>
    <w:rsid w:val="000118D4"/>
    <w:rsid w:val="00012063"/>
    <w:rsid w:val="00014C4E"/>
    <w:rsid w:val="00014E2D"/>
    <w:rsid w:val="00017F09"/>
    <w:rsid w:val="000206C9"/>
    <w:rsid w:val="00020B48"/>
    <w:rsid w:val="000216DC"/>
    <w:rsid w:val="00021810"/>
    <w:rsid w:val="00026C03"/>
    <w:rsid w:val="00031C05"/>
    <w:rsid w:val="00032C9F"/>
    <w:rsid w:val="00032DCB"/>
    <w:rsid w:val="00036935"/>
    <w:rsid w:val="00041ACE"/>
    <w:rsid w:val="00041D9B"/>
    <w:rsid w:val="00042057"/>
    <w:rsid w:val="00046328"/>
    <w:rsid w:val="00047E1A"/>
    <w:rsid w:val="00051B72"/>
    <w:rsid w:val="00053740"/>
    <w:rsid w:val="00053C0A"/>
    <w:rsid w:val="00053D6B"/>
    <w:rsid w:val="000563CE"/>
    <w:rsid w:val="00056A39"/>
    <w:rsid w:val="00056A46"/>
    <w:rsid w:val="00060BB7"/>
    <w:rsid w:val="0006582B"/>
    <w:rsid w:val="00067AFA"/>
    <w:rsid w:val="00072F54"/>
    <w:rsid w:val="00076B53"/>
    <w:rsid w:val="00083802"/>
    <w:rsid w:val="00083DA6"/>
    <w:rsid w:val="00087D9C"/>
    <w:rsid w:val="00090108"/>
    <w:rsid w:val="000908E4"/>
    <w:rsid w:val="00090CB7"/>
    <w:rsid w:val="0009332B"/>
    <w:rsid w:val="0009441D"/>
    <w:rsid w:val="000945E9"/>
    <w:rsid w:val="00094786"/>
    <w:rsid w:val="0009564E"/>
    <w:rsid w:val="00096C77"/>
    <w:rsid w:val="00097818"/>
    <w:rsid w:val="000A22F8"/>
    <w:rsid w:val="000A2896"/>
    <w:rsid w:val="000A6B3B"/>
    <w:rsid w:val="000B05BC"/>
    <w:rsid w:val="000B0842"/>
    <w:rsid w:val="000B1CA1"/>
    <w:rsid w:val="000B2D4B"/>
    <w:rsid w:val="000B3038"/>
    <w:rsid w:val="000B3448"/>
    <w:rsid w:val="000B5429"/>
    <w:rsid w:val="000B5B2F"/>
    <w:rsid w:val="000B65AC"/>
    <w:rsid w:val="000B70DA"/>
    <w:rsid w:val="000C1202"/>
    <w:rsid w:val="000C256D"/>
    <w:rsid w:val="000C5233"/>
    <w:rsid w:val="000C6F71"/>
    <w:rsid w:val="000C7E9C"/>
    <w:rsid w:val="000D005B"/>
    <w:rsid w:val="000D1883"/>
    <w:rsid w:val="000D18D2"/>
    <w:rsid w:val="000D29C4"/>
    <w:rsid w:val="000D2E6B"/>
    <w:rsid w:val="000D5A04"/>
    <w:rsid w:val="000D6116"/>
    <w:rsid w:val="000E04D8"/>
    <w:rsid w:val="000E1C5A"/>
    <w:rsid w:val="000E3430"/>
    <w:rsid w:val="000E358B"/>
    <w:rsid w:val="000E4089"/>
    <w:rsid w:val="000E5A5F"/>
    <w:rsid w:val="000E5B70"/>
    <w:rsid w:val="000E7BC6"/>
    <w:rsid w:val="000E7FED"/>
    <w:rsid w:val="000F0F8A"/>
    <w:rsid w:val="000F267D"/>
    <w:rsid w:val="000F2791"/>
    <w:rsid w:val="000F3E94"/>
    <w:rsid w:val="000F4B17"/>
    <w:rsid w:val="000F4B7D"/>
    <w:rsid w:val="000F63A0"/>
    <w:rsid w:val="000F658A"/>
    <w:rsid w:val="000F76B5"/>
    <w:rsid w:val="001050AF"/>
    <w:rsid w:val="00107A01"/>
    <w:rsid w:val="00113156"/>
    <w:rsid w:val="001133FC"/>
    <w:rsid w:val="00114AC0"/>
    <w:rsid w:val="00115D49"/>
    <w:rsid w:val="00117B4A"/>
    <w:rsid w:val="001217D5"/>
    <w:rsid w:val="00126B34"/>
    <w:rsid w:val="00126E55"/>
    <w:rsid w:val="0012722B"/>
    <w:rsid w:val="001279AB"/>
    <w:rsid w:val="0014127F"/>
    <w:rsid w:val="00141D88"/>
    <w:rsid w:val="00142CA6"/>
    <w:rsid w:val="0014369F"/>
    <w:rsid w:val="00153A9F"/>
    <w:rsid w:val="00157232"/>
    <w:rsid w:val="0016089A"/>
    <w:rsid w:val="00161319"/>
    <w:rsid w:val="0016219D"/>
    <w:rsid w:val="00162662"/>
    <w:rsid w:val="0016524E"/>
    <w:rsid w:val="001671E2"/>
    <w:rsid w:val="00170E9E"/>
    <w:rsid w:val="00173695"/>
    <w:rsid w:val="0017409F"/>
    <w:rsid w:val="00175691"/>
    <w:rsid w:val="001764C5"/>
    <w:rsid w:val="001803EC"/>
    <w:rsid w:val="0018122B"/>
    <w:rsid w:val="00181480"/>
    <w:rsid w:val="00182958"/>
    <w:rsid w:val="001850A0"/>
    <w:rsid w:val="00190218"/>
    <w:rsid w:val="00192515"/>
    <w:rsid w:val="001936B9"/>
    <w:rsid w:val="00194226"/>
    <w:rsid w:val="001945D5"/>
    <w:rsid w:val="001960CF"/>
    <w:rsid w:val="0019773D"/>
    <w:rsid w:val="001A1172"/>
    <w:rsid w:val="001A3775"/>
    <w:rsid w:val="001A57AF"/>
    <w:rsid w:val="001B3F41"/>
    <w:rsid w:val="001B41EA"/>
    <w:rsid w:val="001C05B6"/>
    <w:rsid w:val="001C1C34"/>
    <w:rsid w:val="001C24CD"/>
    <w:rsid w:val="001C4563"/>
    <w:rsid w:val="001D072F"/>
    <w:rsid w:val="001D5A98"/>
    <w:rsid w:val="001D67A9"/>
    <w:rsid w:val="001D6B5F"/>
    <w:rsid w:val="001E17E5"/>
    <w:rsid w:val="001E4C97"/>
    <w:rsid w:val="001E4F27"/>
    <w:rsid w:val="001F0729"/>
    <w:rsid w:val="001F0DBC"/>
    <w:rsid w:val="001F5F04"/>
    <w:rsid w:val="001F7235"/>
    <w:rsid w:val="001F752D"/>
    <w:rsid w:val="001F7C55"/>
    <w:rsid w:val="002008C8"/>
    <w:rsid w:val="00200B8A"/>
    <w:rsid w:val="0020238E"/>
    <w:rsid w:val="00203808"/>
    <w:rsid w:val="00204FDB"/>
    <w:rsid w:val="002068F9"/>
    <w:rsid w:val="00206E0D"/>
    <w:rsid w:val="0020774B"/>
    <w:rsid w:val="00207C43"/>
    <w:rsid w:val="0021031E"/>
    <w:rsid w:val="00211188"/>
    <w:rsid w:val="002118E8"/>
    <w:rsid w:val="00212F3E"/>
    <w:rsid w:val="00214B38"/>
    <w:rsid w:val="00214C9D"/>
    <w:rsid w:val="002156FE"/>
    <w:rsid w:val="0022396D"/>
    <w:rsid w:val="0022646A"/>
    <w:rsid w:val="00226750"/>
    <w:rsid w:val="002268A0"/>
    <w:rsid w:val="0022765D"/>
    <w:rsid w:val="00230189"/>
    <w:rsid w:val="00230498"/>
    <w:rsid w:val="00231E8F"/>
    <w:rsid w:val="002341CD"/>
    <w:rsid w:val="00236237"/>
    <w:rsid w:val="002363A6"/>
    <w:rsid w:val="002369AC"/>
    <w:rsid w:val="002417C2"/>
    <w:rsid w:val="002429BB"/>
    <w:rsid w:val="00243C0C"/>
    <w:rsid w:val="00253775"/>
    <w:rsid w:val="002544D5"/>
    <w:rsid w:val="00256B0B"/>
    <w:rsid w:val="00260C79"/>
    <w:rsid w:val="002612E3"/>
    <w:rsid w:val="00274827"/>
    <w:rsid w:val="002756B1"/>
    <w:rsid w:val="00276676"/>
    <w:rsid w:val="002817FD"/>
    <w:rsid w:val="00281CDB"/>
    <w:rsid w:val="0028483C"/>
    <w:rsid w:val="0028765E"/>
    <w:rsid w:val="00287753"/>
    <w:rsid w:val="00290230"/>
    <w:rsid w:val="00291144"/>
    <w:rsid w:val="00292C47"/>
    <w:rsid w:val="002936F7"/>
    <w:rsid w:val="002939A4"/>
    <w:rsid w:val="002964DB"/>
    <w:rsid w:val="002A209C"/>
    <w:rsid w:val="002A2517"/>
    <w:rsid w:val="002A5EA1"/>
    <w:rsid w:val="002A6164"/>
    <w:rsid w:val="002A6C7D"/>
    <w:rsid w:val="002B0F39"/>
    <w:rsid w:val="002B1E6B"/>
    <w:rsid w:val="002B5E28"/>
    <w:rsid w:val="002C0715"/>
    <w:rsid w:val="002C0F8E"/>
    <w:rsid w:val="002C1316"/>
    <w:rsid w:val="002C2EBA"/>
    <w:rsid w:val="002C3294"/>
    <w:rsid w:val="002C3965"/>
    <w:rsid w:val="002C4558"/>
    <w:rsid w:val="002C5C27"/>
    <w:rsid w:val="002C6CF4"/>
    <w:rsid w:val="002C7D16"/>
    <w:rsid w:val="002D1B7F"/>
    <w:rsid w:val="002D28EF"/>
    <w:rsid w:val="002D313A"/>
    <w:rsid w:val="002D448F"/>
    <w:rsid w:val="002D4D71"/>
    <w:rsid w:val="002D5522"/>
    <w:rsid w:val="002D5E27"/>
    <w:rsid w:val="002E11FB"/>
    <w:rsid w:val="002E1A3A"/>
    <w:rsid w:val="002E356A"/>
    <w:rsid w:val="002E47A9"/>
    <w:rsid w:val="002E6201"/>
    <w:rsid w:val="002E72DE"/>
    <w:rsid w:val="002F5035"/>
    <w:rsid w:val="002F617D"/>
    <w:rsid w:val="002F7A80"/>
    <w:rsid w:val="003005A0"/>
    <w:rsid w:val="00300AB5"/>
    <w:rsid w:val="00303EEC"/>
    <w:rsid w:val="0030634A"/>
    <w:rsid w:val="00307324"/>
    <w:rsid w:val="00310BDD"/>
    <w:rsid w:val="003133B9"/>
    <w:rsid w:val="0031465B"/>
    <w:rsid w:val="003149D6"/>
    <w:rsid w:val="003162B5"/>
    <w:rsid w:val="003168A6"/>
    <w:rsid w:val="003207DD"/>
    <w:rsid w:val="00322049"/>
    <w:rsid w:val="00322861"/>
    <w:rsid w:val="003233F0"/>
    <w:rsid w:val="00323BC5"/>
    <w:rsid w:val="00325797"/>
    <w:rsid w:val="00326F61"/>
    <w:rsid w:val="00334146"/>
    <w:rsid w:val="00345759"/>
    <w:rsid w:val="00345B89"/>
    <w:rsid w:val="00345CBE"/>
    <w:rsid w:val="003525CD"/>
    <w:rsid w:val="003527E0"/>
    <w:rsid w:val="00352855"/>
    <w:rsid w:val="003628E5"/>
    <w:rsid w:val="003646A3"/>
    <w:rsid w:val="00367283"/>
    <w:rsid w:val="00367608"/>
    <w:rsid w:val="003703CC"/>
    <w:rsid w:val="00370F24"/>
    <w:rsid w:val="00371120"/>
    <w:rsid w:val="003737DA"/>
    <w:rsid w:val="003738A3"/>
    <w:rsid w:val="003738E8"/>
    <w:rsid w:val="00374361"/>
    <w:rsid w:val="00376D73"/>
    <w:rsid w:val="0037735A"/>
    <w:rsid w:val="00377896"/>
    <w:rsid w:val="00381409"/>
    <w:rsid w:val="00383A23"/>
    <w:rsid w:val="0038564A"/>
    <w:rsid w:val="00387486"/>
    <w:rsid w:val="003911E0"/>
    <w:rsid w:val="0039255D"/>
    <w:rsid w:val="0039513B"/>
    <w:rsid w:val="003957F3"/>
    <w:rsid w:val="00396B4F"/>
    <w:rsid w:val="00396F80"/>
    <w:rsid w:val="003975AF"/>
    <w:rsid w:val="003A0D63"/>
    <w:rsid w:val="003A396D"/>
    <w:rsid w:val="003A5E08"/>
    <w:rsid w:val="003B0E6D"/>
    <w:rsid w:val="003B1D2C"/>
    <w:rsid w:val="003B49FF"/>
    <w:rsid w:val="003B5108"/>
    <w:rsid w:val="003B552D"/>
    <w:rsid w:val="003C0821"/>
    <w:rsid w:val="003C4756"/>
    <w:rsid w:val="003D10BF"/>
    <w:rsid w:val="003D192F"/>
    <w:rsid w:val="003D3D0D"/>
    <w:rsid w:val="003E060C"/>
    <w:rsid w:val="003E0CF8"/>
    <w:rsid w:val="003E0D93"/>
    <w:rsid w:val="003E1DAB"/>
    <w:rsid w:val="003E2547"/>
    <w:rsid w:val="003E282F"/>
    <w:rsid w:val="003E599F"/>
    <w:rsid w:val="003E763F"/>
    <w:rsid w:val="003E7E3E"/>
    <w:rsid w:val="003F01B2"/>
    <w:rsid w:val="003F06C6"/>
    <w:rsid w:val="003F1DF6"/>
    <w:rsid w:val="003F291A"/>
    <w:rsid w:val="003F3278"/>
    <w:rsid w:val="003F3B09"/>
    <w:rsid w:val="003F5458"/>
    <w:rsid w:val="003F7437"/>
    <w:rsid w:val="003F79F4"/>
    <w:rsid w:val="00400A1C"/>
    <w:rsid w:val="00402641"/>
    <w:rsid w:val="004032E2"/>
    <w:rsid w:val="00406068"/>
    <w:rsid w:val="00410E48"/>
    <w:rsid w:val="00411381"/>
    <w:rsid w:val="00414B89"/>
    <w:rsid w:val="00415E9C"/>
    <w:rsid w:val="0041682C"/>
    <w:rsid w:val="00417D9E"/>
    <w:rsid w:val="0042161C"/>
    <w:rsid w:val="004232DF"/>
    <w:rsid w:val="0042455F"/>
    <w:rsid w:val="00424760"/>
    <w:rsid w:val="00424801"/>
    <w:rsid w:val="00425F39"/>
    <w:rsid w:val="004305DB"/>
    <w:rsid w:val="00431969"/>
    <w:rsid w:val="004319A8"/>
    <w:rsid w:val="00441A8A"/>
    <w:rsid w:val="00442369"/>
    <w:rsid w:val="004446F4"/>
    <w:rsid w:val="004451B8"/>
    <w:rsid w:val="00456229"/>
    <w:rsid w:val="00456797"/>
    <w:rsid w:val="0045714A"/>
    <w:rsid w:val="00461860"/>
    <w:rsid w:val="00463008"/>
    <w:rsid w:val="00463AC9"/>
    <w:rsid w:val="004640FD"/>
    <w:rsid w:val="00465C84"/>
    <w:rsid w:val="00465E4A"/>
    <w:rsid w:val="00470DE5"/>
    <w:rsid w:val="00470E68"/>
    <w:rsid w:val="00471772"/>
    <w:rsid w:val="00475268"/>
    <w:rsid w:val="00475AD7"/>
    <w:rsid w:val="0047652F"/>
    <w:rsid w:val="0048103C"/>
    <w:rsid w:val="00482821"/>
    <w:rsid w:val="0048334A"/>
    <w:rsid w:val="004834D5"/>
    <w:rsid w:val="004859E3"/>
    <w:rsid w:val="0048653B"/>
    <w:rsid w:val="00487E2B"/>
    <w:rsid w:val="0049080D"/>
    <w:rsid w:val="00491631"/>
    <w:rsid w:val="0049266B"/>
    <w:rsid w:val="0049510D"/>
    <w:rsid w:val="004967FA"/>
    <w:rsid w:val="004968DB"/>
    <w:rsid w:val="00497850"/>
    <w:rsid w:val="004A01D3"/>
    <w:rsid w:val="004A365B"/>
    <w:rsid w:val="004A52EF"/>
    <w:rsid w:val="004A7EC7"/>
    <w:rsid w:val="004B5F6C"/>
    <w:rsid w:val="004B6A5A"/>
    <w:rsid w:val="004C04EA"/>
    <w:rsid w:val="004C09CB"/>
    <w:rsid w:val="004C1C7F"/>
    <w:rsid w:val="004C5649"/>
    <w:rsid w:val="004C64AC"/>
    <w:rsid w:val="004C6D3C"/>
    <w:rsid w:val="004D10FD"/>
    <w:rsid w:val="004D156E"/>
    <w:rsid w:val="004D21A8"/>
    <w:rsid w:val="004E0A9A"/>
    <w:rsid w:val="004E18D6"/>
    <w:rsid w:val="004E1C75"/>
    <w:rsid w:val="004E1EE6"/>
    <w:rsid w:val="004E1EEA"/>
    <w:rsid w:val="004E69C4"/>
    <w:rsid w:val="004E6F59"/>
    <w:rsid w:val="004F12BC"/>
    <w:rsid w:val="004F5A0D"/>
    <w:rsid w:val="004F64A7"/>
    <w:rsid w:val="00500D03"/>
    <w:rsid w:val="00501E15"/>
    <w:rsid w:val="00502466"/>
    <w:rsid w:val="00510001"/>
    <w:rsid w:val="00514098"/>
    <w:rsid w:val="005160C1"/>
    <w:rsid w:val="00516B3B"/>
    <w:rsid w:val="00517914"/>
    <w:rsid w:val="00521CEE"/>
    <w:rsid w:val="00522357"/>
    <w:rsid w:val="00522A8B"/>
    <w:rsid w:val="00523015"/>
    <w:rsid w:val="0052434D"/>
    <w:rsid w:val="00524CB2"/>
    <w:rsid w:val="005252C6"/>
    <w:rsid w:val="00532105"/>
    <w:rsid w:val="005337A4"/>
    <w:rsid w:val="00535635"/>
    <w:rsid w:val="00536C5A"/>
    <w:rsid w:val="00537392"/>
    <w:rsid w:val="005375F7"/>
    <w:rsid w:val="005377E0"/>
    <w:rsid w:val="00540477"/>
    <w:rsid w:val="00540F42"/>
    <w:rsid w:val="005413C4"/>
    <w:rsid w:val="005428EC"/>
    <w:rsid w:val="0054621E"/>
    <w:rsid w:val="00551E3E"/>
    <w:rsid w:val="005564FE"/>
    <w:rsid w:val="00557408"/>
    <w:rsid w:val="00561484"/>
    <w:rsid w:val="00567F5A"/>
    <w:rsid w:val="00570169"/>
    <w:rsid w:val="00572AEB"/>
    <w:rsid w:val="00575995"/>
    <w:rsid w:val="005777AD"/>
    <w:rsid w:val="00577ED2"/>
    <w:rsid w:val="0058049B"/>
    <w:rsid w:val="00580A77"/>
    <w:rsid w:val="005822CD"/>
    <w:rsid w:val="00583BDE"/>
    <w:rsid w:val="0058410D"/>
    <w:rsid w:val="00587779"/>
    <w:rsid w:val="00587AEC"/>
    <w:rsid w:val="00590342"/>
    <w:rsid w:val="00590CA3"/>
    <w:rsid w:val="00593472"/>
    <w:rsid w:val="0059465C"/>
    <w:rsid w:val="005953F9"/>
    <w:rsid w:val="005954E7"/>
    <w:rsid w:val="00595B81"/>
    <w:rsid w:val="0059725E"/>
    <w:rsid w:val="005A2AB2"/>
    <w:rsid w:val="005A33D3"/>
    <w:rsid w:val="005A5681"/>
    <w:rsid w:val="005A75A4"/>
    <w:rsid w:val="005B2068"/>
    <w:rsid w:val="005B256B"/>
    <w:rsid w:val="005B2C7B"/>
    <w:rsid w:val="005B3115"/>
    <w:rsid w:val="005B4C4A"/>
    <w:rsid w:val="005B7EA2"/>
    <w:rsid w:val="005C036B"/>
    <w:rsid w:val="005C3649"/>
    <w:rsid w:val="005C4566"/>
    <w:rsid w:val="005C4D30"/>
    <w:rsid w:val="005C66F7"/>
    <w:rsid w:val="005D1528"/>
    <w:rsid w:val="005D4869"/>
    <w:rsid w:val="005D4DF9"/>
    <w:rsid w:val="005D6982"/>
    <w:rsid w:val="005E2D74"/>
    <w:rsid w:val="005E38F6"/>
    <w:rsid w:val="005E4A82"/>
    <w:rsid w:val="005E5D9E"/>
    <w:rsid w:val="005E743A"/>
    <w:rsid w:val="005E7709"/>
    <w:rsid w:val="005E7BCF"/>
    <w:rsid w:val="005F390F"/>
    <w:rsid w:val="005F72C2"/>
    <w:rsid w:val="006013BE"/>
    <w:rsid w:val="006052BE"/>
    <w:rsid w:val="00605C65"/>
    <w:rsid w:val="00606B82"/>
    <w:rsid w:val="00606CF0"/>
    <w:rsid w:val="00606E5A"/>
    <w:rsid w:val="00613A89"/>
    <w:rsid w:val="006141F8"/>
    <w:rsid w:val="00620302"/>
    <w:rsid w:val="006218D0"/>
    <w:rsid w:val="006222C5"/>
    <w:rsid w:val="0062476E"/>
    <w:rsid w:val="006309CA"/>
    <w:rsid w:val="0063213C"/>
    <w:rsid w:val="006328AB"/>
    <w:rsid w:val="00632C45"/>
    <w:rsid w:val="00632F90"/>
    <w:rsid w:val="00636550"/>
    <w:rsid w:val="00636EE5"/>
    <w:rsid w:val="00637DE3"/>
    <w:rsid w:val="00640919"/>
    <w:rsid w:val="00641514"/>
    <w:rsid w:val="00641C1F"/>
    <w:rsid w:val="0064283C"/>
    <w:rsid w:val="00650ADB"/>
    <w:rsid w:val="00650B26"/>
    <w:rsid w:val="00655EC9"/>
    <w:rsid w:val="006610F3"/>
    <w:rsid w:val="0066190D"/>
    <w:rsid w:val="00662169"/>
    <w:rsid w:val="006628FA"/>
    <w:rsid w:val="00662E23"/>
    <w:rsid w:val="00663236"/>
    <w:rsid w:val="006637B4"/>
    <w:rsid w:val="006700E3"/>
    <w:rsid w:val="00670356"/>
    <w:rsid w:val="00672319"/>
    <w:rsid w:val="006743BD"/>
    <w:rsid w:val="006802A8"/>
    <w:rsid w:val="00685163"/>
    <w:rsid w:val="00687E0C"/>
    <w:rsid w:val="00687F65"/>
    <w:rsid w:val="00690895"/>
    <w:rsid w:val="0069273D"/>
    <w:rsid w:val="00694779"/>
    <w:rsid w:val="006A0F43"/>
    <w:rsid w:val="006A2493"/>
    <w:rsid w:val="006A2FEC"/>
    <w:rsid w:val="006A393B"/>
    <w:rsid w:val="006A4DE2"/>
    <w:rsid w:val="006A5BC2"/>
    <w:rsid w:val="006B2520"/>
    <w:rsid w:val="006B7BB1"/>
    <w:rsid w:val="006C0159"/>
    <w:rsid w:val="006C1E6E"/>
    <w:rsid w:val="006C33FB"/>
    <w:rsid w:val="006C3FEE"/>
    <w:rsid w:val="006C5624"/>
    <w:rsid w:val="006C5A97"/>
    <w:rsid w:val="006C6529"/>
    <w:rsid w:val="006C6F9D"/>
    <w:rsid w:val="006C6FC2"/>
    <w:rsid w:val="006C7254"/>
    <w:rsid w:val="006D78EF"/>
    <w:rsid w:val="006E1DEF"/>
    <w:rsid w:val="006E2AC3"/>
    <w:rsid w:val="006E5458"/>
    <w:rsid w:val="006E55A0"/>
    <w:rsid w:val="006E5C77"/>
    <w:rsid w:val="006E7088"/>
    <w:rsid w:val="006F1446"/>
    <w:rsid w:val="006F18BA"/>
    <w:rsid w:val="006F5701"/>
    <w:rsid w:val="0070017A"/>
    <w:rsid w:val="007014A3"/>
    <w:rsid w:val="007054B0"/>
    <w:rsid w:val="007057F3"/>
    <w:rsid w:val="00706F13"/>
    <w:rsid w:val="0070709E"/>
    <w:rsid w:val="00711E14"/>
    <w:rsid w:val="0071721E"/>
    <w:rsid w:val="0072251B"/>
    <w:rsid w:val="00722FF3"/>
    <w:rsid w:val="0072380A"/>
    <w:rsid w:val="0072385C"/>
    <w:rsid w:val="0072551A"/>
    <w:rsid w:val="00727EAB"/>
    <w:rsid w:val="00730644"/>
    <w:rsid w:val="00730878"/>
    <w:rsid w:val="00730F44"/>
    <w:rsid w:val="007325C6"/>
    <w:rsid w:val="007337E1"/>
    <w:rsid w:val="007341D9"/>
    <w:rsid w:val="00734743"/>
    <w:rsid w:val="007348EB"/>
    <w:rsid w:val="0074031B"/>
    <w:rsid w:val="0074220B"/>
    <w:rsid w:val="007422D9"/>
    <w:rsid w:val="00742CE3"/>
    <w:rsid w:val="00742D77"/>
    <w:rsid w:val="007467D1"/>
    <w:rsid w:val="00747487"/>
    <w:rsid w:val="00747CF9"/>
    <w:rsid w:val="00750B9D"/>
    <w:rsid w:val="00751C9D"/>
    <w:rsid w:val="00752570"/>
    <w:rsid w:val="00752640"/>
    <w:rsid w:val="0075450A"/>
    <w:rsid w:val="00757A40"/>
    <w:rsid w:val="00762072"/>
    <w:rsid w:val="007625D2"/>
    <w:rsid w:val="007635FA"/>
    <w:rsid w:val="0076734A"/>
    <w:rsid w:val="007677C9"/>
    <w:rsid w:val="00773185"/>
    <w:rsid w:val="007732BF"/>
    <w:rsid w:val="00773622"/>
    <w:rsid w:val="00776034"/>
    <w:rsid w:val="00776528"/>
    <w:rsid w:val="00777044"/>
    <w:rsid w:val="00781704"/>
    <w:rsid w:val="00781B9C"/>
    <w:rsid w:val="00782BCA"/>
    <w:rsid w:val="007835DB"/>
    <w:rsid w:val="007862AE"/>
    <w:rsid w:val="00786EFB"/>
    <w:rsid w:val="00787E99"/>
    <w:rsid w:val="0079187A"/>
    <w:rsid w:val="00793C11"/>
    <w:rsid w:val="0079518A"/>
    <w:rsid w:val="00796609"/>
    <w:rsid w:val="00797AC5"/>
    <w:rsid w:val="00797C2B"/>
    <w:rsid w:val="007A0B2E"/>
    <w:rsid w:val="007A0CFF"/>
    <w:rsid w:val="007A47DC"/>
    <w:rsid w:val="007A7B0A"/>
    <w:rsid w:val="007B14BD"/>
    <w:rsid w:val="007B3D24"/>
    <w:rsid w:val="007B42C0"/>
    <w:rsid w:val="007B4DD8"/>
    <w:rsid w:val="007B688B"/>
    <w:rsid w:val="007B68C0"/>
    <w:rsid w:val="007B788C"/>
    <w:rsid w:val="007C4FEE"/>
    <w:rsid w:val="007C5B88"/>
    <w:rsid w:val="007C689C"/>
    <w:rsid w:val="007C7D0F"/>
    <w:rsid w:val="007D275A"/>
    <w:rsid w:val="007D56C4"/>
    <w:rsid w:val="007D7516"/>
    <w:rsid w:val="007E1171"/>
    <w:rsid w:val="007E1BDE"/>
    <w:rsid w:val="007E4DAD"/>
    <w:rsid w:val="007E57B9"/>
    <w:rsid w:val="007E643E"/>
    <w:rsid w:val="007E74A9"/>
    <w:rsid w:val="007F1913"/>
    <w:rsid w:val="007F1BE1"/>
    <w:rsid w:val="007F30A4"/>
    <w:rsid w:val="007F6190"/>
    <w:rsid w:val="00802E53"/>
    <w:rsid w:val="0080577F"/>
    <w:rsid w:val="0081712A"/>
    <w:rsid w:val="00823858"/>
    <w:rsid w:val="00824132"/>
    <w:rsid w:val="00825B0A"/>
    <w:rsid w:val="00826E27"/>
    <w:rsid w:val="0083106E"/>
    <w:rsid w:val="00833452"/>
    <w:rsid w:val="008338C7"/>
    <w:rsid w:val="00835ABF"/>
    <w:rsid w:val="00835EBD"/>
    <w:rsid w:val="0083727E"/>
    <w:rsid w:val="008411E1"/>
    <w:rsid w:val="00842CF6"/>
    <w:rsid w:val="00843146"/>
    <w:rsid w:val="00846096"/>
    <w:rsid w:val="008460A0"/>
    <w:rsid w:val="00850EE4"/>
    <w:rsid w:val="00853739"/>
    <w:rsid w:val="00853C53"/>
    <w:rsid w:val="00855063"/>
    <w:rsid w:val="0085624E"/>
    <w:rsid w:val="00857000"/>
    <w:rsid w:val="008572A6"/>
    <w:rsid w:val="008576AC"/>
    <w:rsid w:val="008578ED"/>
    <w:rsid w:val="00860D5C"/>
    <w:rsid w:val="00866EFD"/>
    <w:rsid w:val="00871550"/>
    <w:rsid w:val="008716D6"/>
    <w:rsid w:val="00871CFA"/>
    <w:rsid w:val="0087294A"/>
    <w:rsid w:val="00872BBA"/>
    <w:rsid w:val="00875200"/>
    <w:rsid w:val="0088164B"/>
    <w:rsid w:val="00881A90"/>
    <w:rsid w:val="00882A36"/>
    <w:rsid w:val="0088555F"/>
    <w:rsid w:val="0088599F"/>
    <w:rsid w:val="00886A7B"/>
    <w:rsid w:val="00891D31"/>
    <w:rsid w:val="0089309C"/>
    <w:rsid w:val="00893354"/>
    <w:rsid w:val="00896F64"/>
    <w:rsid w:val="008A231D"/>
    <w:rsid w:val="008A351F"/>
    <w:rsid w:val="008A497C"/>
    <w:rsid w:val="008A5348"/>
    <w:rsid w:val="008A6CE5"/>
    <w:rsid w:val="008A711B"/>
    <w:rsid w:val="008B1B15"/>
    <w:rsid w:val="008B26CF"/>
    <w:rsid w:val="008B53C1"/>
    <w:rsid w:val="008C0CF9"/>
    <w:rsid w:val="008C2A4A"/>
    <w:rsid w:val="008C2ADA"/>
    <w:rsid w:val="008C2C42"/>
    <w:rsid w:val="008C2D0D"/>
    <w:rsid w:val="008C3951"/>
    <w:rsid w:val="008C4747"/>
    <w:rsid w:val="008D568B"/>
    <w:rsid w:val="008D7614"/>
    <w:rsid w:val="008D7964"/>
    <w:rsid w:val="008D7A6D"/>
    <w:rsid w:val="008E185F"/>
    <w:rsid w:val="008E4469"/>
    <w:rsid w:val="008E7CA6"/>
    <w:rsid w:val="008F181E"/>
    <w:rsid w:val="008F2E1D"/>
    <w:rsid w:val="008F3982"/>
    <w:rsid w:val="008F59F7"/>
    <w:rsid w:val="008F5BA3"/>
    <w:rsid w:val="008F6AED"/>
    <w:rsid w:val="0090030A"/>
    <w:rsid w:val="009006D9"/>
    <w:rsid w:val="00900D55"/>
    <w:rsid w:val="00901D22"/>
    <w:rsid w:val="009069AE"/>
    <w:rsid w:val="00912627"/>
    <w:rsid w:val="00912BE6"/>
    <w:rsid w:val="00916AE3"/>
    <w:rsid w:val="0091742F"/>
    <w:rsid w:val="00920990"/>
    <w:rsid w:val="00930A4F"/>
    <w:rsid w:val="00931A5C"/>
    <w:rsid w:val="00931FA0"/>
    <w:rsid w:val="00940DD1"/>
    <w:rsid w:val="00943633"/>
    <w:rsid w:val="0094595F"/>
    <w:rsid w:val="00947893"/>
    <w:rsid w:val="00947D78"/>
    <w:rsid w:val="00950728"/>
    <w:rsid w:val="00950A1C"/>
    <w:rsid w:val="00951065"/>
    <w:rsid w:val="009542B4"/>
    <w:rsid w:val="0095484D"/>
    <w:rsid w:val="00954D36"/>
    <w:rsid w:val="00955C11"/>
    <w:rsid w:val="00956011"/>
    <w:rsid w:val="0096011B"/>
    <w:rsid w:val="00965C70"/>
    <w:rsid w:val="00965D31"/>
    <w:rsid w:val="00965F01"/>
    <w:rsid w:val="00966C9C"/>
    <w:rsid w:val="009706F1"/>
    <w:rsid w:val="00970A3F"/>
    <w:rsid w:val="00970E68"/>
    <w:rsid w:val="0097169B"/>
    <w:rsid w:val="0097285B"/>
    <w:rsid w:val="00972E16"/>
    <w:rsid w:val="0097454A"/>
    <w:rsid w:val="00974791"/>
    <w:rsid w:val="00975173"/>
    <w:rsid w:val="00980F11"/>
    <w:rsid w:val="009841BE"/>
    <w:rsid w:val="009906AA"/>
    <w:rsid w:val="009920B7"/>
    <w:rsid w:val="00993FF0"/>
    <w:rsid w:val="00996CD9"/>
    <w:rsid w:val="009A0D27"/>
    <w:rsid w:val="009A1C8F"/>
    <w:rsid w:val="009A2DD3"/>
    <w:rsid w:val="009A393C"/>
    <w:rsid w:val="009A7E13"/>
    <w:rsid w:val="009B1DF3"/>
    <w:rsid w:val="009B3206"/>
    <w:rsid w:val="009B56F6"/>
    <w:rsid w:val="009B5810"/>
    <w:rsid w:val="009C07A1"/>
    <w:rsid w:val="009C2416"/>
    <w:rsid w:val="009C654E"/>
    <w:rsid w:val="009C7493"/>
    <w:rsid w:val="009D02BC"/>
    <w:rsid w:val="009D117D"/>
    <w:rsid w:val="009D3059"/>
    <w:rsid w:val="009D4AA2"/>
    <w:rsid w:val="009D732C"/>
    <w:rsid w:val="009E0084"/>
    <w:rsid w:val="009E024C"/>
    <w:rsid w:val="009E44F8"/>
    <w:rsid w:val="009E79CB"/>
    <w:rsid w:val="009F01AE"/>
    <w:rsid w:val="009F3643"/>
    <w:rsid w:val="009F40B2"/>
    <w:rsid w:val="009F771B"/>
    <w:rsid w:val="00A00921"/>
    <w:rsid w:val="00A0105E"/>
    <w:rsid w:val="00A02E5D"/>
    <w:rsid w:val="00A03D06"/>
    <w:rsid w:val="00A04DD8"/>
    <w:rsid w:val="00A05007"/>
    <w:rsid w:val="00A0536F"/>
    <w:rsid w:val="00A1008C"/>
    <w:rsid w:val="00A152FA"/>
    <w:rsid w:val="00A16C05"/>
    <w:rsid w:val="00A20000"/>
    <w:rsid w:val="00A22350"/>
    <w:rsid w:val="00A22EA2"/>
    <w:rsid w:val="00A2405C"/>
    <w:rsid w:val="00A240EA"/>
    <w:rsid w:val="00A25DE1"/>
    <w:rsid w:val="00A30B40"/>
    <w:rsid w:val="00A30F1E"/>
    <w:rsid w:val="00A329F8"/>
    <w:rsid w:val="00A35C3B"/>
    <w:rsid w:val="00A36FFA"/>
    <w:rsid w:val="00A430A0"/>
    <w:rsid w:val="00A449A7"/>
    <w:rsid w:val="00A44C77"/>
    <w:rsid w:val="00A512B8"/>
    <w:rsid w:val="00A51E71"/>
    <w:rsid w:val="00A526C7"/>
    <w:rsid w:val="00A53709"/>
    <w:rsid w:val="00A55183"/>
    <w:rsid w:val="00A55CC8"/>
    <w:rsid w:val="00A56501"/>
    <w:rsid w:val="00A61685"/>
    <w:rsid w:val="00A61AAA"/>
    <w:rsid w:val="00A62BE9"/>
    <w:rsid w:val="00A62F62"/>
    <w:rsid w:val="00A64776"/>
    <w:rsid w:val="00A67BE3"/>
    <w:rsid w:val="00A70B89"/>
    <w:rsid w:val="00A74EB3"/>
    <w:rsid w:val="00A80451"/>
    <w:rsid w:val="00A80901"/>
    <w:rsid w:val="00A8170D"/>
    <w:rsid w:val="00A83BBE"/>
    <w:rsid w:val="00A85950"/>
    <w:rsid w:val="00A86F56"/>
    <w:rsid w:val="00A8744E"/>
    <w:rsid w:val="00A8751C"/>
    <w:rsid w:val="00A92F75"/>
    <w:rsid w:val="00A93E03"/>
    <w:rsid w:val="00A97B2F"/>
    <w:rsid w:val="00AA4EB3"/>
    <w:rsid w:val="00AA70B5"/>
    <w:rsid w:val="00AA7ED3"/>
    <w:rsid w:val="00AB04F2"/>
    <w:rsid w:val="00AB0D47"/>
    <w:rsid w:val="00AB464F"/>
    <w:rsid w:val="00AC0E7C"/>
    <w:rsid w:val="00AC26D9"/>
    <w:rsid w:val="00AC2C91"/>
    <w:rsid w:val="00AC411C"/>
    <w:rsid w:val="00AC4500"/>
    <w:rsid w:val="00AC74F6"/>
    <w:rsid w:val="00AC7740"/>
    <w:rsid w:val="00AC7C94"/>
    <w:rsid w:val="00AD342D"/>
    <w:rsid w:val="00AD34DD"/>
    <w:rsid w:val="00AD4CEB"/>
    <w:rsid w:val="00AD5A7D"/>
    <w:rsid w:val="00AD656B"/>
    <w:rsid w:val="00AE0749"/>
    <w:rsid w:val="00AE1E4D"/>
    <w:rsid w:val="00AE2A64"/>
    <w:rsid w:val="00AE2F9C"/>
    <w:rsid w:val="00AE3ECF"/>
    <w:rsid w:val="00AE629B"/>
    <w:rsid w:val="00AE7D3A"/>
    <w:rsid w:val="00AF0C3C"/>
    <w:rsid w:val="00AF3913"/>
    <w:rsid w:val="00AF4522"/>
    <w:rsid w:val="00AF471C"/>
    <w:rsid w:val="00AF6FE8"/>
    <w:rsid w:val="00B01B53"/>
    <w:rsid w:val="00B01DD7"/>
    <w:rsid w:val="00B0353D"/>
    <w:rsid w:val="00B03650"/>
    <w:rsid w:val="00B05122"/>
    <w:rsid w:val="00B0558D"/>
    <w:rsid w:val="00B0564B"/>
    <w:rsid w:val="00B0643F"/>
    <w:rsid w:val="00B06F5E"/>
    <w:rsid w:val="00B07CBC"/>
    <w:rsid w:val="00B12826"/>
    <w:rsid w:val="00B16855"/>
    <w:rsid w:val="00B16B2B"/>
    <w:rsid w:val="00B22973"/>
    <w:rsid w:val="00B22C9F"/>
    <w:rsid w:val="00B255DA"/>
    <w:rsid w:val="00B30C64"/>
    <w:rsid w:val="00B3401B"/>
    <w:rsid w:val="00B362AB"/>
    <w:rsid w:val="00B3666D"/>
    <w:rsid w:val="00B36F6E"/>
    <w:rsid w:val="00B37904"/>
    <w:rsid w:val="00B37BAE"/>
    <w:rsid w:val="00B40116"/>
    <w:rsid w:val="00B42953"/>
    <w:rsid w:val="00B43C8A"/>
    <w:rsid w:val="00B44669"/>
    <w:rsid w:val="00B45AFD"/>
    <w:rsid w:val="00B508AD"/>
    <w:rsid w:val="00B52905"/>
    <w:rsid w:val="00B54940"/>
    <w:rsid w:val="00B60AA4"/>
    <w:rsid w:val="00B60EC0"/>
    <w:rsid w:val="00B61ED6"/>
    <w:rsid w:val="00B63B7A"/>
    <w:rsid w:val="00B659F9"/>
    <w:rsid w:val="00B66B7D"/>
    <w:rsid w:val="00B66D21"/>
    <w:rsid w:val="00B720C0"/>
    <w:rsid w:val="00B72157"/>
    <w:rsid w:val="00B750D1"/>
    <w:rsid w:val="00B75110"/>
    <w:rsid w:val="00B754B6"/>
    <w:rsid w:val="00B8118E"/>
    <w:rsid w:val="00B814F0"/>
    <w:rsid w:val="00B81FE7"/>
    <w:rsid w:val="00B825F1"/>
    <w:rsid w:val="00B829AB"/>
    <w:rsid w:val="00B870B4"/>
    <w:rsid w:val="00B877B6"/>
    <w:rsid w:val="00B87830"/>
    <w:rsid w:val="00B931CF"/>
    <w:rsid w:val="00B958FD"/>
    <w:rsid w:val="00B962C7"/>
    <w:rsid w:val="00BA12EC"/>
    <w:rsid w:val="00BA4545"/>
    <w:rsid w:val="00BA7BBC"/>
    <w:rsid w:val="00BA7E4D"/>
    <w:rsid w:val="00BB1F60"/>
    <w:rsid w:val="00BC0583"/>
    <w:rsid w:val="00BC074B"/>
    <w:rsid w:val="00BC1095"/>
    <w:rsid w:val="00BC1506"/>
    <w:rsid w:val="00BC6880"/>
    <w:rsid w:val="00BD0229"/>
    <w:rsid w:val="00BD46F3"/>
    <w:rsid w:val="00BD6DE2"/>
    <w:rsid w:val="00BE10E5"/>
    <w:rsid w:val="00BE1E32"/>
    <w:rsid w:val="00BE37DD"/>
    <w:rsid w:val="00BE45D0"/>
    <w:rsid w:val="00BE5C48"/>
    <w:rsid w:val="00BE658F"/>
    <w:rsid w:val="00BE6D7D"/>
    <w:rsid w:val="00BF24FB"/>
    <w:rsid w:val="00BF433F"/>
    <w:rsid w:val="00BF5527"/>
    <w:rsid w:val="00BF61EC"/>
    <w:rsid w:val="00C06DEB"/>
    <w:rsid w:val="00C10AEE"/>
    <w:rsid w:val="00C11B43"/>
    <w:rsid w:val="00C12668"/>
    <w:rsid w:val="00C14F6E"/>
    <w:rsid w:val="00C16F18"/>
    <w:rsid w:val="00C1796D"/>
    <w:rsid w:val="00C239C5"/>
    <w:rsid w:val="00C2612B"/>
    <w:rsid w:val="00C26756"/>
    <w:rsid w:val="00C3054E"/>
    <w:rsid w:val="00C31571"/>
    <w:rsid w:val="00C321FE"/>
    <w:rsid w:val="00C335BE"/>
    <w:rsid w:val="00C36807"/>
    <w:rsid w:val="00C3725B"/>
    <w:rsid w:val="00C37A8F"/>
    <w:rsid w:val="00C401BC"/>
    <w:rsid w:val="00C40F8E"/>
    <w:rsid w:val="00C42771"/>
    <w:rsid w:val="00C52949"/>
    <w:rsid w:val="00C568EB"/>
    <w:rsid w:val="00C57EB7"/>
    <w:rsid w:val="00C60352"/>
    <w:rsid w:val="00C60DF1"/>
    <w:rsid w:val="00C6262E"/>
    <w:rsid w:val="00C63330"/>
    <w:rsid w:val="00C64958"/>
    <w:rsid w:val="00C64F1E"/>
    <w:rsid w:val="00C65DE1"/>
    <w:rsid w:val="00C66E0E"/>
    <w:rsid w:val="00C75B74"/>
    <w:rsid w:val="00C75CEB"/>
    <w:rsid w:val="00C82547"/>
    <w:rsid w:val="00C83EB9"/>
    <w:rsid w:val="00C8607F"/>
    <w:rsid w:val="00C86BFF"/>
    <w:rsid w:val="00C86C81"/>
    <w:rsid w:val="00C87A79"/>
    <w:rsid w:val="00C9215B"/>
    <w:rsid w:val="00C94284"/>
    <w:rsid w:val="00C955F7"/>
    <w:rsid w:val="00CA0CB8"/>
    <w:rsid w:val="00CA1F69"/>
    <w:rsid w:val="00CA23B1"/>
    <w:rsid w:val="00CA284A"/>
    <w:rsid w:val="00CA297C"/>
    <w:rsid w:val="00CA3939"/>
    <w:rsid w:val="00CA5B41"/>
    <w:rsid w:val="00CB2296"/>
    <w:rsid w:val="00CB2651"/>
    <w:rsid w:val="00CC04B7"/>
    <w:rsid w:val="00CC0D93"/>
    <w:rsid w:val="00CC1880"/>
    <w:rsid w:val="00CC31D2"/>
    <w:rsid w:val="00CC32FC"/>
    <w:rsid w:val="00CC43A1"/>
    <w:rsid w:val="00CC482D"/>
    <w:rsid w:val="00CD0EEC"/>
    <w:rsid w:val="00CD45FB"/>
    <w:rsid w:val="00CD56D0"/>
    <w:rsid w:val="00CD5C8C"/>
    <w:rsid w:val="00CD6527"/>
    <w:rsid w:val="00CE156F"/>
    <w:rsid w:val="00CE3352"/>
    <w:rsid w:val="00CE5ECE"/>
    <w:rsid w:val="00CE5F1A"/>
    <w:rsid w:val="00CE7AB3"/>
    <w:rsid w:val="00CF340C"/>
    <w:rsid w:val="00CF3CB3"/>
    <w:rsid w:val="00CF45C6"/>
    <w:rsid w:val="00CF65D9"/>
    <w:rsid w:val="00D00222"/>
    <w:rsid w:val="00D02052"/>
    <w:rsid w:val="00D02A5F"/>
    <w:rsid w:val="00D03FCB"/>
    <w:rsid w:val="00D11E03"/>
    <w:rsid w:val="00D11F74"/>
    <w:rsid w:val="00D15571"/>
    <w:rsid w:val="00D165DF"/>
    <w:rsid w:val="00D205B1"/>
    <w:rsid w:val="00D25774"/>
    <w:rsid w:val="00D26B9E"/>
    <w:rsid w:val="00D30835"/>
    <w:rsid w:val="00D33885"/>
    <w:rsid w:val="00D3388B"/>
    <w:rsid w:val="00D33DD2"/>
    <w:rsid w:val="00D34E93"/>
    <w:rsid w:val="00D36E5D"/>
    <w:rsid w:val="00D37373"/>
    <w:rsid w:val="00D40C03"/>
    <w:rsid w:val="00D410E0"/>
    <w:rsid w:val="00D43635"/>
    <w:rsid w:val="00D45C2F"/>
    <w:rsid w:val="00D46A7C"/>
    <w:rsid w:val="00D46EC1"/>
    <w:rsid w:val="00D55D14"/>
    <w:rsid w:val="00D62955"/>
    <w:rsid w:val="00D62CDB"/>
    <w:rsid w:val="00D63725"/>
    <w:rsid w:val="00D64E83"/>
    <w:rsid w:val="00D651C8"/>
    <w:rsid w:val="00D65BD7"/>
    <w:rsid w:val="00D66B51"/>
    <w:rsid w:val="00D712FB"/>
    <w:rsid w:val="00D724E3"/>
    <w:rsid w:val="00D73D89"/>
    <w:rsid w:val="00D779DB"/>
    <w:rsid w:val="00D81352"/>
    <w:rsid w:val="00D82459"/>
    <w:rsid w:val="00D843B1"/>
    <w:rsid w:val="00D84AF6"/>
    <w:rsid w:val="00D87FC7"/>
    <w:rsid w:val="00D90BBF"/>
    <w:rsid w:val="00D913D8"/>
    <w:rsid w:val="00D924C9"/>
    <w:rsid w:val="00D925EC"/>
    <w:rsid w:val="00D92C44"/>
    <w:rsid w:val="00D94460"/>
    <w:rsid w:val="00D94A5B"/>
    <w:rsid w:val="00D95530"/>
    <w:rsid w:val="00D96CE4"/>
    <w:rsid w:val="00DA092F"/>
    <w:rsid w:val="00DA29AC"/>
    <w:rsid w:val="00DA36A9"/>
    <w:rsid w:val="00DA63C2"/>
    <w:rsid w:val="00DB12FA"/>
    <w:rsid w:val="00DB2288"/>
    <w:rsid w:val="00DB2697"/>
    <w:rsid w:val="00DB4489"/>
    <w:rsid w:val="00DB4ECE"/>
    <w:rsid w:val="00DB63BD"/>
    <w:rsid w:val="00DB7061"/>
    <w:rsid w:val="00DC0CEC"/>
    <w:rsid w:val="00DC2377"/>
    <w:rsid w:val="00DC2A07"/>
    <w:rsid w:val="00DC2B8E"/>
    <w:rsid w:val="00DC4F11"/>
    <w:rsid w:val="00DD097E"/>
    <w:rsid w:val="00DD138D"/>
    <w:rsid w:val="00DD14F1"/>
    <w:rsid w:val="00DD192C"/>
    <w:rsid w:val="00DD1D14"/>
    <w:rsid w:val="00DD3068"/>
    <w:rsid w:val="00DD3E81"/>
    <w:rsid w:val="00DD68FE"/>
    <w:rsid w:val="00DE2BFF"/>
    <w:rsid w:val="00DE3536"/>
    <w:rsid w:val="00DE3975"/>
    <w:rsid w:val="00DE463C"/>
    <w:rsid w:val="00DE51BC"/>
    <w:rsid w:val="00DE6B69"/>
    <w:rsid w:val="00DE7364"/>
    <w:rsid w:val="00DE7388"/>
    <w:rsid w:val="00DE7E12"/>
    <w:rsid w:val="00DF016C"/>
    <w:rsid w:val="00DF0B53"/>
    <w:rsid w:val="00DF0E25"/>
    <w:rsid w:val="00DF1722"/>
    <w:rsid w:val="00DF3F40"/>
    <w:rsid w:val="00DF440A"/>
    <w:rsid w:val="00DF4677"/>
    <w:rsid w:val="00DF6905"/>
    <w:rsid w:val="00DF6B46"/>
    <w:rsid w:val="00E007D7"/>
    <w:rsid w:val="00E01EC8"/>
    <w:rsid w:val="00E03B25"/>
    <w:rsid w:val="00E050A8"/>
    <w:rsid w:val="00E11590"/>
    <w:rsid w:val="00E11D65"/>
    <w:rsid w:val="00E13704"/>
    <w:rsid w:val="00E1420C"/>
    <w:rsid w:val="00E15612"/>
    <w:rsid w:val="00E17BBB"/>
    <w:rsid w:val="00E20517"/>
    <w:rsid w:val="00E227F2"/>
    <w:rsid w:val="00E246B7"/>
    <w:rsid w:val="00E247F2"/>
    <w:rsid w:val="00E30B74"/>
    <w:rsid w:val="00E31BF9"/>
    <w:rsid w:val="00E3472B"/>
    <w:rsid w:val="00E35DFF"/>
    <w:rsid w:val="00E43A39"/>
    <w:rsid w:val="00E44258"/>
    <w:rsid w:val="00E44905"/>
    <w:rsid w:val="00E45F58"/>
    <w:rsid w:val="00E50835"/>
    <w:rsid w:val="00E5140E"/>
    <w:rsid w:val="00E51C07"/>
    <w:rsid w:val="00E5264A"/>
    <w:rsid w:val="00E5277B"/>
    <w:rsid w:val="00E538F4"/>
    <w:rsid w:val="00E56217"/>
    <w:rsid w:val="00E57642"/>
    <w:rsid w:val="00E62C39"/>
    <w:rsid w:val="00E67840"/>
    <w:rsid w:val="00E67F4D"/>
    <w:rsid w:val="00E70BF6"/>
    <w:rsid w:val="00E70C6A"/>
    <w:rsid w:val="00E75B27"/>
    <w:rsid w:val="00E7762E"/>
    <w:rsid w:val="00E8099C"/>
    <w:rsid w:val="00E819AD"/>
    <w:rsid w:val="00E85247"/>
    <w:rsid w:val="00E8647F"/>
    <w:rsid w:val="00E91AED"/>
    <w:rsid w:val="00E9277A"/>
    <w:rsid w:val="00E92E1A"/>
    <w:rsid w:val="00E956EC"/>
    <w:rsid w:val="00EA10AA"/>
    <w:rsid w:val="00EA4053"/>
    <w:rsid w:val="00EA4592"/>
    <w:rsid w:val="00EA5520"/>
    <w:rsid w:val="00EA72B6"/>
    <w:rsid w:val="00EB093B"/>
    <w:rsid w:val="00EB0C05"/>
    <w:rsid w:val="00EB6CED"/>
    <w:rsid w:val="00EB715D"/>
    <w:rsid w:val="00EB7F75"/>
    <w:rsid w:val="00EC137D"/>
    <w:rsid w:val="00EC4457"/>
    <w:rsid w:val="00EC76B9"/>
    <w:rsid w:val="00EC7F9E"/>
    <w:rsid w:val="00ED10BB"/>
    <w:rsid w:val="00ED3123"/>
    <w:rsid w:val="00ED49CE"/>
    <w:rsid w:val="00ED56EE"/>
    <w:rsid w:val="00ED5EC7"/>
    <w:rsid w:val="00EE0AE9"/>
    <w:rsid w:val="00EE0B55"/>
    <w:rsid w:val="00EE0C3E"/>
    <w:rsid w:val="00EE0EBC"/>
    <w:rsid w:val="00EE4913"/>
    <w:rsid w:val="00EE7CA1"/>
    <w:rsid w:val="00EF3920"/>
    <w:rsid w:val="00EF49EA"/>
    <w:rsid w:val="00EF6829"/>
    <w:rsid w:val="00EF6A83"/>
    <w:rsid w:val="00EF7913"/>
    <w:rsid w:val="00F008D9"/>
    <w:rsid w:val="00F01C16"/>
    <w:rsid w:val="00F028E2"/>
    <w:rsid w:val="00F045B2"/>
    <w:rsid w:val="00F0520A"/>
    <w:rsid w:val="00F073B2"/>
    <w:rsid w:val="00F11AAA"/>
    <w:rsid w:val="00F178FC"/>
    <w:rsid w:val="00F24B87"/>
    <w:rsid w:val="00F25F08"/>
    <w:rsid w:val="00F26C2F"/>
    <w:rsid w:val="00F30889"/>
    <w:rsid w:val="00F32F44"/>
    <w:rsid w:val="00F40451"/>
    <w:rsid w:val="00F40ACF"/>
    <w:rsid w:val="00F41E73"/>
    <w:rsid w:val="00F4229D"/>
    <w:rsid w:val="00F43660"/>
    <w:rsid w:val="00F436BC"/>
    <w:rsid w:val="00F438B7"/>
    <w:rsid w:val="00F44D62"/>
    <w:rsid w:val="00F47220"/>
    <w:rsid w:val="00F536DE"/>
    <w:rsid w:val="00F576B9"/>
    <w:rsid w:val="00F576E8"/>
    <w:rsid w:val="00F606DC"/>
    <w:rsid w:val="00F60B68"/>
    <w:rsid w:val="00F6586F"/>
    <w:rsid w:val="00F70E90"/>
    <w:rsid w:val="00F7165A"/>
    <w:rsid w:val="00F71E5B"/>
    <w:rsid w:val="00F73F0A"/>
    <w:rsid w:val="00F7441A"/>
    <w:rsid w:val="00F76848"/>
    <w:rsid w:val="00F776F2"/>
    <w:rsid w:val="00F77C91"/>
    <w:rsid w:val="00F77F25"/>
    <w:rsid w:val="00F808B2"/>
    <w:rsid w:val="00F80FF5"/>
    <w:rsid w:val="00F81821"/>
    <w:rsid w:val="00F831C8"/>
    <w:rsid w:val="00F832AB"/>
    <w:rsid w:val="00F8764F"/>
    <w:rsid w:val="00F9004E"/>
    <w:rsid w:val="00F9249B"/>
    <w:rsid w:val="00F9250B"/>
    <w:rsid w:val="00F92686"/>
    <w:rsid w:val="00F9455F"/>
    <w:rsid w:val="00F9504B"/>
    <w:rsid w:val="00F95296"/>
    <w:rsid w:val="00F96480"/>
    <w:rsid w:val="00FA20B8"/>
    <w:rsid w:val="00FA4CA6"/>
    <w:rsid w:val="00FA5810"/>
    <w:rsid w:val="00FA7841"/>
    <w:rsid w:val="00FA7EA8"/>
    <w:rsid w:val="00FB04EF"/>
    <w:rsid w:val="00FB1261"/>
    <w:rsid w:val="00FB2CDF"/>
    <w:rsid w:val="00FB39DD"/>
    <w:rsid w:val="00FC0A66"/>
    <w:rsid w:val="00FC1B75"/>
    <w:rsid w:val="00FC3A2D"/>
    <w:rsid w:val="00FC4A71"/>
    <w:rsid w:val="00FC530F"/>
    <w:rsid w:val="00FC6583"/>
    <w:rsid w:val="00FD1EAA"/>
    <w:rsid w:val="00FD312B"/>
    <w:rsid w:val="00FD4818"/>
    <w:rsid w:val="00FD65EC"/>
    <w:rsid w:val="00FE0F92"/>
    <w:rsid w:val="00FE3F18"/>
    <w:rsid w:val="00FE4336"/>
    <w:rsid w:val="00FE4C78"/>
    <w:rsid w:val="00FF12B2"/>
    <w:rsid w:val="00FF26E2"/>
    <w:rsid w:val="00FF3034"/>
    <w:rsid w:val="00FF3F7A"/>
    <w:rsid w:val="00FF43D8"/>
    <w:rsid w:val="00FF55BD"/>
    <w:rsid w:val="00FF6565"/>
    <w:rsid w:val="00FF7806"/>
    <w:rsid w:val="00FF7E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099123-F724-441A-8155-3B2C787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D18D2"/>
    <w:rPr>
      <w:rFonts w:ascii="HelveticaNeueLT Std Lt" w:hAnsi="HelveticaNeueLT Std Lt"/>
      <w:spacing w:val="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VStandard">
    <w:name w:val="SHV_Standard"/>
    <w:basedOn w:val="Standard"/>
    <w:link w:val="SHVStandardZchn"/>
    <w:qFormat/>
    <w:rsid w:val="00B01B53"/>
    <w:pPr>
      <w:spacing w:line="280" w:lineRule="exact"/>
    </w:pPr>
    <w:rPr>
      <w:spacing w:val="2"/>
    </w:rPr>
  </w:style>
  <w:style w:type="character" w:customStyle="1" w:styleId="SHVBold">
    <w:name w:val="SHV_Bold"/>
    <w:qFormat/>
    <w:rsid w:val="00A240EA"/>
    <w:rPr>
      <w:rFonts w:ascii="HelveticaNeueLT Std" w:hAnsi="HelveticaNeueLT Std"/>
    </w:rPr>
  </w:style>
  <w:style w:type="paragraph" w:customStyle="1" w:styleId="SHVEmpfnger">
    <w:name w:val="SHV_Empfänger"/>
    <w:basedOn w:val="Standard"/>
    <w:qFormat/>
    <w:rsid w:val="00A240EA"/>
    <w:pPr>
      <w:spacing w:line="300" w:lineRule="exact"/>
    </w:pPr>
  </w:style>
  <w:style w:type="paragraph" w:customStyle="1" w:styleId="SHVAnrede">
    <w:name w:val="SHV_Anrede"/>
    <w:basedOn w:val="SHVStandard"/>
    <w:link w:val="SHVAnredeZchn"/>
    <w:qFormat/>
    <w:rsid w:val="00B01B53"/>
    <w:pPr>
      <w:spacing w:after="160"/>
    </w:pPr>
  </w:style>
  <w:style w:type="paragraph" w:styleId="Kopfzeile">
    <w:name w:val="header"/>
    <w:basedOn w:val="Standard"/>
    <w:rsid w:val="00F11AAA"/>
    <w:pPr>
      <w:tabs>
        <w:tab w:val="center" w:pos="4536"/>
        <w:tab w:val="right" w:pos="9072"/>
      </w:tabs>
    </w:pPr>
  </w:style>
  <w:style w:type="paragraph" w:styleId="Fuzeile">
    <w:name w:val="footer"/>
    <w:basedOn w:val="Standard"/>
    <w:rsid w:val="00F11AAA"/>
    <w:pPr>
      <w:tabs>
        <w:tab w:val="center" w:pos="4536"/>
        <w:tab w:val="right" w:pos="9072"/>
      </w:tabs>
      <w:spacing w:line="200" w:lineRule="exact"/>
    </w:pPr>
    <w:rPr>
      <w:rFonts w:ascii="HelveticaNeueLT Std Cn" w:hAnsi="HelveticaNeueLT Std Cn"/>
      <w:sz w:val="16"/>
    </w:rPr>
  </w:style>
  <w:style w:type="table" w:customStyle="1" w:styleId="Tabellenraster1">
    <w:name w:val="Tabellenraster1"/>
    <w:basedOn w:val="NormaleTabelle"/>
    <w:rsid w:val="00D8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VStandardZchn">
    <w:name w:val="SHV_Standard Zchn"/>
    <w:link w:val="SHVStandard"/>
    <w:rsid w:val="00B01B53"/>
    <w:rPr>
      <w:rFonts w:ascii="HelveticaNeueLT Std Lt" w:hAnsi="HelveticaNeueLT Std Lt"/>
      <w:spacing w:val="2"/>
      <w:szCs w:val="24"/>
      <w:lang w:val="de-CH" w:eastAsia="de-CH" w:bidi="ar-SA"/>
    </w:rPr>
  </w:style>
  <w:style w:type="character" w:customStyle="1" w:styleId="SHVAnredeZchn">
    <w:name w:val="SHV_Anrede Zchn"/>
    <w:basedOn w:val="SHVStandardZchn"/>
    <w:link w:val="SHVAnrede"/>
    <w:rsid w:val="00B01B53"/>
    <w:rPr>
      <w:rFonts w:ascii="HelveticaNeueLT Std Lt" w:hAnsi="HelveticaNeueLT Std Lt"/>
      <w:spacing w:val="2"/>
      <w:szCs w:val="24"/>
      <w:lang w:val="de-CH" w:eastAsia="de-CH" w:bidi="ar-SA"/>
    </w:rPr>
  </w:style>
  <w:style w:type="paragraph" w:customStyle="1" w:styleId="SHVGrusszeile">
    <w:name w:val="SHV_Grusszeile"/>
    <w:basedOn w:val="SHVStandard"/>
    <w:qFormat/>
    <w:rsid w:val="00662E23"/>
    <w:pPr>
      <w:spacing w:before="400"/>
    </w:pPr>
  </w:style>
  <w:style w:type="character" w:styleId="Hyperlink">
    <w:name w:val="Hyperlink"/>
    <w:basedOn w:val="Absatz-Standardschriftart"/>
    <w:uiPriority w:val="99"/>
    <w:unhideWhenUsed/>
    <w:rsid w:val="00D651C8"/>
    <w:rPr>
      <w:color w:val="0000FF"/>
      <w:u w:val="single"/>
    </w:rPr>
  </w:style>
  <w:style w:type="character" w:styleId="Fett">
    <w:name w:val="Strong"/>
    <w:basedOn w:val="Absatz-Standardschriftart"/>
    <w:uiPriority w:val="22"/>
    <w:qFormat/>
    <w:rsid w:val="00D651C8"/>
    <w:rPr>
      <w:b/>
      <w:bCs/>
      <w:strike w:val="0"/>
      <w:dstrike w:val="0"/>
      <w:u w:val="none"/>
      <w:effect w:val="none"/>
      <w:bdr w:val="none" w:sz="0" w:space="0" w:color="auto" w:frame="1"/>
    </w:rPr>
  </w:style>
  <w:style w:type="character" w:customStyle="1" w:styleId="Mention">
    <w:name w:val="Mention"/>
    <w:basedOn w:val="Absatz-Standardschriftart"/>
    <w:uiPriority w:val="99"/>
    <w:semiHidden/>
    <w:unhideWhenUsed/>
    <w:rsid w:val="00D651C8"/>
    <w:rPr>
      <w:color w:val="2B579A"/>
      <w:shd w:val="clear" w:color="auto" w:fill="E6E6E6"/>
    </w:rPr>
  </w:style>
  <w:style w:type="paragraph" w:styleId="Sprechblasentext">
    <w:name w:val="Balloon Text"/>
    <w:basedOn w:val="Standard"/>
    <w:link w:val="SprechblasentextZchn"/>
    <w:rsid w:val="00D651C8"/>
    <w:rPr>
      <w:rFonts w:ascii="Segoe UI" w:hAnsi="Segoe UI" w:cs="Segoe UI"/>
      <w:sz w:val="18"/>
      <w:szCs w:val="18"/>
    </w:rPr>
  </w:style>
  <w:style w:type="character" w:customStyle="1" w:styleId="SprechblasentextZchn">
    <w:name w:val="Sprechblasentext Zchn"/>
    <w:basedOn w:val="Absatz-Standardschriftart"/>
    <w:link w:val="Sprechblasentext"/>
    <w:rsid w:val="00D651C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lageter.SHVNB50\Documents\MyPersonalSynchFolder\CloudStation\SHL\Organisatorisches\PM_Fernsehvertrag_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PM_Fernsehvertrag_1.dotx</Template>
  <TotalTime>0</TotalTime>
  <Pages>2</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Neidhart + Schön AG, Zürich</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Behr</dc:creator>
  <cp:lastModifiedBy>Barbara Jungclaus</cp:lastModifiedBy>
  <cp:revision>2</cp:revision>
  <cp:lastPrinted>2017-03-28T08:54:00Z</cp:lastPrinted>
  <dcterms:created xsi:type="dcterms:W3CDTF">2017-07-03T08:35:00Z</dcterms:created>
  <dcterms:modified xsi:type="dcterms:W3CDTF">2017-07-03T08:35:00Z</dcterms:modified>
</cp:coreProperties>
</file>